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C13C7DF">
      <w:pPr>
        <w:jc w:val="center"/>
        <w:rPr>
          <w:rFonts w:hint="eastAsia"/>
          <w:b/>
          <w:bCs/>
          <w:sz w:val="36"/>
          <w:szCs w:val="36"/>
          <w:lang w:eastAsia="zh"/>
          <w:woUserID w:val="1"/>
        </w:rPr>
      </w:pPr>
      <w:r>
        <w:rPr>
          <w:rFonts w:hint="eastAsia"/>
          <w:b/>
          <w:bCs/>
          <w:sz w:val="36"/>
          <w:szCs w:val="36"/>
          <w:lang w:eastAsia="zh"/>
          <w:woUserID w:val="1"/>
        </w:rPr>
        <w:t>FlyingRC® ELRS 2.4G Diversity Receiver Product Manual</w:t>
      </w:r>
    </w:p>
    <w:p w14:paraId="5B4AC0CB">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p>
    <w:p w14:paraId="07AB340D">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FlyingRC® is a globally-oriented professional brand of electronic devices. We specialize in the R&amp;D and sales of drone electronics, core robot circuits and sensors. Our design team is based in Singapore, and our products are sold worldwide.</w:t>
      </w:r>
    </w:p>
    <w:p w14:paraId="389BA798">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5C866CF5">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Since launched in 2023, FlyingRC® products have gained widespread recognition from customers as well as strong market response. As of April 2026, our cumulative sales volume has exceeded 46,000 units. Our products are widely applied in industries, robotics, emergency rescue, environmental protection &amp; inspection, aerial photography, public security, retail and many other fields. Above all, we are committed to distinctive design and superior reliable quality.</w:t>
      </w:r>
    </w:p>
    <w:p w14:paraId="0CBFA68D">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0433928D">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Our Chief Technology Officer Liu Yuhan possesses outstanding expertise in circuit design. Over the past four years, he has designed more than 80 circuit projects and contributed 39 to open-source platforms. Moreover, he won the Design Award on the open-source platform X.JLC.com twice in 2023 and 2024, and has become the youngest certified designer on this platform.</w:t>
      </w:r>
    </w:p>
    <w:p w14:paraId="51BB394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0887E792">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He holds the NUS (National University of Singapore, rank 8th worldwide) Science and Technology Scholarship, and is currently majoring in Electronic Engineering with a focus on Aerospace Technology. In addition, all members of our technical team are graduates from prestigious universities with extensive professional product experience.</w:t>
      </w:r>
    </w:p>
    <w:p w14:paraId="6412C989">
      <w:pPr>
        <w:jc w:val="center"/>
        <w:rPr>
          <w:rFonts w:hint="eastAsia"/>
          <w:b/>
          <w:bCs/>
          <w:sz w:val="36"/>
          <w:szCs w:val="36"/>
          <w:lang w:eastAsia="zh"/>
          <w:woUserID w:val="1"/>
        </w:rPr>
      </w:pPr>
      <w:r>
        <w:rPr>
          <w:rFonts w:hint="default" w:ascii="宋体" w:hAnsi="宋体" w:cs="宋体"/>
          <w:kern w:val="2"/>
          <w:sz w:val="24"/>
          <w:szCs w:val="24"/>
          <w:lang w:eastAsia="zh"/>
          <w:woUserID w:val="1"/>
        </w:rPr>
        <w:drawing>
          <wp:anchor distT="0" distB="0" distL="114300" distR="114300" simplePos="0" relativeHeight="251660288" behindDoc="0" locked="0" layoutInCell="1" allowOverlap="1">
            <wp:simplePos x="0" y="0"/>
            <wp:positionH relativeFrom="column">
              <wp:posOffset>1400175</wp:posOffset>
            </wp:positionH>
            <wp:positionV relativeFrom="page">
              <wp:posOffset>664210</wp:posOffset>
            </wp:positionV>
            <wp:extent cx="2580005" cy="3950335"/>
            <wp:effectExtent l="0" t="0" r="0" b="0"/>
            <wp:wrapTopAndBottom/>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4"/>
                    <a:srcRect l="22064" r="28949"/>
                    <a:stretch>
                      <a:fillRect/>
                    </a:stretch>
                  </pic:blipFill>
                  <pic:spPr>
                    <a:xfrm>
                      <a:off x="0" y="0"/>
                      <a:ext cx="2580005" cy="3950335"/>
                    </a:xfrm>
                    <a:prstGeom prst="rect">
                      <a:avLst/>
                    </a:prstGeom>
                  </pic:spPr>
                </pic:pic>
              </a:graphicData>
            </a:graphic>
          </wp:anchor>
        </w:drawing>
      </w:r>
    </w:p>
    <w:p w14:paraId="31C3C90E">
      <w:pPr>
        <w:rPr>
          <w:rFonts w:hint="default" w:ascii="宋体" w:hAnsi="宋体" w:cs="宋体"/>
          <w:kern w:val="2"/>
          <w:sz w:val="24"/>
          <w:szCs w:val="24"/>
          <w:lang w:eastAsia="zh"/>
          <w:woUserID w:val="1"/>
        </w:rPr>
      </w:pPr>
      <w:r>
        <w:rPr>
          <w:rFonts w:hint="default" w:ascii="宋体" w:hAnsi="宋体" w:cs="宋体"/>
          <w:kern w:val="2"/>
          <w:sz w:val="24"/>
          <w:szCs w:val="24"/>
          <w:lang w:eastAsia="zh"/>
          <w:woUserID w:val="1"/>
        </w:rPr>
        <w:drawing>
          <wp:anchor distT="0" distB="0" distL="114300" distR="114300" simplePos="0" relativeHeight="251659264" behindDoc="0" locked="0" layoutInCell="1" allowOverlap="1">
            <wp:simplePos x="0" y="0"/>
            <wp:positionH relativeFrom="column">
              <wp:posOffset>1084580</wp:posOffset>
            </wp:positionH>
            <wp:positionV relativeFrom="page">
              <wp:posOffset>5570855</wp:posOffset>
            </wp:positionV>
            <wp:extent cx="3237230" cy="3950335"/>
            <wp:effectExtent l="0" t="0" r="0" b="0"/>
            <wp:wrapTopAndBottom/>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5"/>
                    <a:srcRect l="14830" r="23704"/>
                    <a:stretch>
                      <a:fillRect/>
                    </a:stretch>
                  </pic:blipFill>
                  <pic:spPr>
                    <a:xfrm>
                      <a:off x="0" y="0"/>
                      <a:ext cx="3237230" cy="3950335"/>
                    </a:xfrm>
                    <a:prstGeom prst="rect">
                      <a:avLst/>
                    </a:prstGeom>
                  </pic:spPr>
                </pic:pic>
              </a:graphicData>
            </a:graphic>
          </wp:anchor>
        </w:drawing>
      </w:r>
      <w:r>
        <w:rPr>
          <w:rFonts w:hint="eastAsia" w:ascii="宋体" w:hAnsi="宋体" w:cs="宋体"/>
          <w:kern w:val="2"/>
          <w:sz w:val="24"/>
          <w:szCs w:val="24"/>
          <w:lang w:val="en-US" w:eastAsia="zh"/>
          <w:woUserID w:val="1"/>
        </w:rPr>
        <w:br w:type="page"/>
      </w:r>
    </w:p>
    <w:p w14:paraId="095B5B07">
      <w:pPr>
        <w:pStyle w:val="2"/>
        <w:numPr>
          <w:ilvl w:val="0"/>
          <w:numId w:val="0"/>
        </w:numPr>
        <w:bidi w:val="0"/>
        <w:spacing w:line="360" w:lineRule="auto"/>
        <w:ind w:leftChars="0"/>
        <w:jc w:val="center"/>
        <w:rPr>
          <w:rFonts w:hint="default" w:cs="Arial"/>
          <w:b/>
          <w:bCs/>
          <w:sz w:val="28"/>
          <w:szCs w:val="32"/>
          <w:lang w:eastAsia="zh-CN"/>
          <w:woUserID w:val="1"/>
        </w:rPr>
      </w:pPr>
      <w:bookmarkStart w:id="0" w:name="_Toc445775627"/>
      <w:bookmarkStart w:id="1" w:name="_Toc1066989322"/>
      <w:bookmarkStart w:id="2" w:name="_Toc939712946"/>
      <w:bookmarkStart w:id="3" w:name="_Toc895753368"/>
      <w:bookmarkStart w:id="4" w:name="_Toc713417135"/>
      <w:r>
        <w:rPr>
          <w:rFonts w:hint="default" w:cs="Arial"/>
          <w:b/>
          <w:bCs/>
          <w:sz w:val="28"/>
          <w:szCs w:val="32"/>
          <w:lang w:eastAsia="zh-CN"/>
          <w:woUserID w:val="1"/>
        </w:rPr>
        <w:drawing>
          <wp:inline distT="0" distB="0" distL="114300" distR="114300">
            <wp:extent cx="4137660" cy="4083685"/>
            <wp:effectExtent l="0" t="0" r="15240" b="1206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6"/>
                    <a:srcRect l="31451" r="3272"/>
                    <a:stretch>
                      <a:fillRect/>
                    </a:stretch>
                  </pic:blipFill>
                  <pic:spPr>
                    <a:xfrm>
                      <a:off x="0" y="0"/>
                      <a:ext cx="4137660" cy="4083685"/>
                    </a:xfrm>
                    <a:prstGeom prst="rect">
                      <a:avLst/>
                    </a:prstGeom>
                  </pic:spPr>
                </pic:pic>
              </a:graphicData>
            </a:graphic>
          </wp:inline>
        </w:drawing>
      </w:r>
    </w:p>
    <w:p w14:paraId="68B3C5DE">
      <w:pPr>
        <w:rPr>
          <w:rFonts w:hint="default"/>
          <w:lang w:eastAsia="zh-CN"/>
        </w:rPr>
      </w:pPr>
      <w:r>
        <w:rPr>
          <w:rFonts w:hint="default"/>
          <w:lang w:eastAsia="zh-CN"/>
        </w:rPr>
        <w:drawing>
          <wp:inline distT="0" distB="0" distL="114300" distR="114300">
            <wp:extent cx="5269230" cy="2787015"/>
            <wp:effectExtent l="0" t="0" r="7620" b="1333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7"/>
                    <a:stretch>
                      <a:fillRect/>
                    </a:stretch>
                  </pic:blipFill>
                  <pic:spPr>
                    <a:xfrm>
                      <a:off x="0" y="0"/>
                      <a:ext cx="5269230" cy="2787015"/>
                    </a:xfrm>
                    <a:prstGeom prst="rect">
                      <a:avLst/>
                    </a:prstGeom>
                  </pic:spPr>
                </pic:pic>
              </a:graphicData>
            </a:graphic>
          </wp:inline>
        </w:drawing>
      </w:r>
    </w:p>
    <w:p w14:paraId="3EE958F3">
      <w:pPr>
        <w:rPr>
          <w:rFonts w:hint="eastAsia" w:ascii="宋体" w:hAnsi="宋体" w:eastAsia="宋体" w:cs="宋体"/>
          <w:b/>
          <w:bCs/>
          <w:sz w:val="21"/>
          <w:szCs w:val="21"/>
          <w:lang w:eastAsia="zh"/>
          <w:woUserID w:val="1"/>
        </w:rPr>
      </w:pPr>
      <w:r>
        <w:rPr>
          <w:rFonts w:hint="eastAsia" w:ascii="宋体" w:hAnsi="宋体" w:eastAsia="宋体" w:cs="宋体"/>
          <w:b/>
          <w:bCs/>
          <w:sz w:val="21"/>
          <w:szCs w:val="21"/>
          <w:lang w:eastAsia="zh"/>
          <w:woUserID w:val="1"/>
        </w:rPr>
        <w:t>Packing list:</w:t>
      </w:r>
    </w:p>
    <w:p w14:paraId="611A95AB">
      <w:pPr>
        <w:rPr>
          <w:rFonts w:hint="eastAsia" w:ascii="宋体" w:hAnsi="宋体" w:eastAsia="宋体" w:cs="宋体"/>
          <w:sz w:val="21"/>
          <w:szCs w:val="21"/>
          <w:lang w:eastAsia="zh"/>
          <w:woUserID w:val="1"/>
        </w:rPr>
      </w:pPr>
      <w:r>
        <w:rPr>
          <w:rFonts w:hint="eastAsia" w:ascii="宋体" w:hAnsi="宋体" w:eastAsia="宋体" w:cs="宋体"/>
          <w:sz w:val="21"/>
          <w:szCs w:val="21"/>
          <w:lang w:eastAsia="zh"/>
          <w:woUserID w:val="1"/>
        </w:rPr>
        <w:t>1. FlyingRC ELRS 2.4G True Diversity Receiver × 1</w:t>
      </w:r>
    </w:p>
    <w:p w14:paraId="6E50CCB4">
      <w:pPr>
        <w:rPr>
          <w:rFonts w:hint="eastAsia" w:ascii="宋体" w:hAnsi="宋体" w:eastAsia="宋体" w:cs="宋体"/>
          <w:sz w:val="21"/>
          <w:szCs w:val="21"/>
          <w:lang w:eastAsia="zh"/>
          <w:woUserID w:val="1"/>
        </w:rPr>
      </w:pPr>
      <w:r>
        <w:rPr>
          <w:rFonts w:hint="eastAsia" w:ascii="宋体" w:hAnsi="宋体" w:eastAsia="宋体" w:cs="宋体"/>
          <w:sz w:val="21"/>
          <w:szCs w:val="21"/>
          <w:lang w:eastAsia="zh"/>
          <w:woUserID w:val="1"/>
        </w:rPr>
        <w:t>2. H</w:t>
      </w:r>
      <w:r>
        <w:rPr>
          <w:rFonts w:hint="eastAsia" w:ascii="宋体" w:hAnsi="宋体" w:eastAsia="宋体" w:cs="宋体"/>
          <w:sz w:val="21"/>
          <w:szCs w:val="21"/>
          <w:lang w:val="en-US" w:eastAsia="zh"/>
          <w:woUserID w:val="1"/>
        </w:rPr>
        <w:t>eat Shrinkable Film</w:t>
      </w:r>
      <w:r>
        <w:rPr>
          <w:rFonts w:hint="eastAsia" w:ascii="宋体" w:hAnsi="宋体" w:eastAsia="宋体" w:cs="宋体"/>
          <w:sz w:val="21"/>
          <w:szCs w:val="21"/>
          <w:lang w:eastAsia="zh"/>
          <w:woUserID w:val="1"/>
        </w:rPr>
        <w:t xml:space="preserve"> (25mm×17mm) × 1</w:t>
      </w:r>
    </w:p>
    <w:p w14:paraId="3A38AE43">
      <w:pPr>
        <w:rPr>
          <w:rFonts w:hint="eastAsia" w:ascii="宋体" w:hAnsi="宋体" w:eastAsia="宋体" w:cs="宋体"/>
          <w:sz w:val="21"/>
          <w:szCs w:val="21"/>
          <w:lang w:eastAsia="zh"/>
          <w:woUserID w:val="1"/>
        </w:rPr>
      </w:pPr>
      <w:r>
        <w:rPr>
          <w:rFonts w:hint="eastAsia" w:ascii="宋体" w:hAnsi="宋体" w:eastAsia="宋体" w:cs="宋体"/>
          <w:sz w:val="21"/>
          <w:szCs w:val="21"/>
          <w:lang w:eastAsia="zh"/>
          <w:woUserID w:val="1"/>
        </w:rPr>
        <w:t xml:space="preserve">3. SH1.0 4-Pin </w:t>
      </w:r>
      <w:r>
        <w:rPr>
          <w:rFonts w:hint="eastAsia" w:ascii="宋体" w:hAnsi="宋体" w:eastAsia="宋体" w:cs="宋体"/>
          <w:sz w:val="21"/>
          <w:szCs w:val="21"/>
          <w:lang w:val="en-US" w:eastAsia="zh"/>
          <w:woUserID w:val="1"/>
        </w:rPr>
        <w:t>double</w:t>
      </w:r>
      <w:r>
        <w:rPr>
          <w:rFonts w:hint="eastAsia" w:ascii="宋体" w:hAnsi="宋体" w:eastAsia="宋体" w:cs="宋体"/>
          <w:sz w:val="21"/>
          <w:szCs w:val="21"/>
          <w:lang w:eastAsia="zh"/>
          <w:woUserID w:val="1"/>
        </w:rPr>
        <w:t>-ended Silicone Wire (15cm) × 1</w:t>
      </w:r>
    </w:p>
    <w:p w14:paraId="235BFDD0">
      <w:pPr>
        <w:rPr>
          <w:rFonts w:hint="eastAsia" w:ascii="宋体" w:hAnsi="宋体" w:eastAsia="宋体" w:cs="宋体"/>
          <w:sz w:val="21"/>
          <w:szCs w:val="21"/>
          <w:lang w:eastAsia="zh"/>
          <w:woUserID w:val="1"/>
        </w:rPr>
      </w:pPr>
      <w:r>
        <w:rPr>
          <w:rFonts w:hint="eastAsia" w:ascii="宋体" w:hAnsi="宋体" w:eastAsia="宋体" w:cs="宋体"/>
          <w:sz w:val="21"/>
          <w:szCs w:val="21"/>
          <w:lang w:eastAsia="zh"/>
          <w:woUserID w:val="1"/>
        </w:rPr>
        <w:t>4. T-Type Antenna (9cm) × 2</w:t>
      </w:r>
    </w:p>
    <w:bookmarkEnd w:id="0"/>
    <w:bookmarkEnd w:id="1"/>
    <w:bookmarkEnd w:id="2"/>
    <w:bookmarkEnd w:id="3"/>
    <w:bookmarkEnd w:id="4"/>
    <w:p w14:paraId="21B82F50">
      <w:pPr>
        <w:pStyle w:val="2"/>
        <w:numPr>
          <w:ilvl w:val="0"/>
          <w:numId w:val="2"/>
        </w:numPr>
        <w:bidi w:val="0"/>
        <w:spacing w:line="360" w:lineRule="auto"/>
        <w:ind w:left="425" w:leftChars="0" w:hanging="425" w:firstLineChars="0"/>
        <w:rPr>
          <w:rFonts w:hint="default" w:cs="Arial"/>
          <w:b/>
          <w:bCs/>
          <w:sz w:val="32"/>
          <w:szCs w:val="32"/>
          <w:lang w:eastAsia="zh-CN"/>
          <w:woUserID w:val="1"/>
        </w:rPr>
      </w:pPr>
      <w:r>
        <w:rPr>
          <w:rFonts w:hint="eastAsia"/>
          <w:sz w:val="32"/>
          <w:szCs w:val="32"/>
          <w:lang w:val="en-US" w:eastAsia="zh"/>
          <w:woUserID w:val="1"/>
        </w:rPr>
        <w:t>Technical Specifications</w:t>
      </w:r>
    </w:p>
    <w:p w14:paraId="25F4EF2D">
      <w:pPr>
        <w:keepNext w:val="0"/>
        <w:keepLines w:val="0"/>
        <w:widowControl/>
        <w:suppressLineNumbers w:val="0"/>
        <w:spacing w:line="360" w:lineRule="auto"/>
        <w:jc w:val="left"/>
        <w:rPr>
          <w:rFonts w:hint="eastAsia" w:ascii="宋体" w:hAnsi="宋体" w:eastAsia="宋体" w:cs="宋体"/>
          <w:kern w:val="0"/>
          <w:sz w:val="24"/>
          <w:szCs w:val="24"/>
          <w:lang w:val="en-US" w:eastAsia="zh-CN" w:bidi="ar"/>
          <w:woUserID w:val="1"/>
        </w:rPr>
      </w:pPr>
      <w:r>
        <w:rPr>
          <w:rFonts w:hint="eastAsia" w:ascii="宋体" w:hAnsi="宋体" w:eastAsia="宋体" w:cs="宋体"/>
          <w:kern w:val="0"/>
          <w:sz w:val="24"/>
          <w:szCs w:val="24"/>
          <w:lang w:val="en-US" w:eastAsia="zh" w:bidi="ar"/>
          <w:woUserID w:val="1"/>
        </w:rPr>
        <w:t>Product Dimensions</w:t>
      </w:r>
      <w:r>
        <w:rPr>
          <w:rFonts w:hint="eastAsia" w:ascii="宋体" w:hAnsi="宋体" w:eastAsia="宋体" w:cs="宋体"/>
          <w:kern w:val="0"/>
          <w:sz w:val="24"/>
          <w:szCs w:val="24"/>
          <w:lang w:val="en-US" w:eastAsia="zh-CN" w:bidi="ar"/>
          <w:woUserID w:val="1"/>
        </w:rPr>
        <w:t>：</w:t>
      </w:r>
      <w:r>
        <w:rPr>
          <w:rFonts w:hint="eastAsia" w:ascii="宋体" w:hAnsi="宋体" w:eastAsia="宋体" w:cs="宋体"/>
          <w:kern w:val="0"/>
          <w:sz w:val="24"/>
          <w:szCs w:val="24"/>
          <w:lang w:val="en-US" w:eastAsia="zh" w:bidi="ar"/>
          <w:woUserID w:val="1"/>
        </w:rPr>
        <w:t>22.77mm</w:t>
      </w:r>
      <w:r>
        <w:rPr>
          <w:rFonts w:hint="eastAsia" w:ascii="宋体" w:hAnsi="宋体" w:eastAsia="宋体" w:cs="宋体"/>
          <w:kern w:val="0"/>
          <w:sz w:val="24"/>
          <w:szCs w:val="24"/>
          <w:lang w:val="en-US" w:eastAsia="zh-CN" w:bidi="ar"/>
          <w:woUserID w:val="1"/>
        </w:rPr>
        <w:t>*</w:t>
      </w:r>
      <w:r>
        <w:rPr>
          <w:rFonts w:hint="eastAsia" w:ascii="宋体" w:hAnsi="宋体" w:eastAsia="宋体" w:cs="宋体"/>
          <w:kern w:val="0"/>
          <w:sz w:val="24"/>
          <w:szCs w:val="24"/>
          <w:lang w:val="en-US" w:eastAsia="zh" w:bidi="ar"/>
          <w:woUserID w:val="1"/>
        </w:rPr>
        <w:t>15.24mm</w:t>
      </w:r>
      <w:r>
        <w:rPr>
          <w:rFonts w:hint="eastAsia" w:ascii="宋体" w:hAnsi="宋体" w:eastAsia="宋体" w:cs="宋体"/>
          <w:kern w:val="0"/>
          <w:sz w:val="24"/>
          <w:szCs w:val="24"/>
          <w:lang w:val="en-US" w:eastAsia="zh-CN" w:bidi="ar"/>
          <w:woUserID w:val="1"/>
        </w:rPr>
        <w:t>*</w:t>
      </w:r>
      <w:r>
        <w:rPr>
          <w:rFonts w:hint="eastAsia" w:ascii="宋体" w:hAnsi="宋体" w:eastAsia="宋体" w:cs="宋体"/>
          <w:kern w:val="0"/>
          <w:sz w:val="24"/>
          <w:szCs w:val="24"/>
          <w:lang w:val="en-US" w:eastAsia="zh" w:bidi="ar"/>
          <w:woUserID w:val="1"/>
        </w:rPr>
        <w:t>5.49mm</w:t>
      </w:r>
    </w:p>
    <w:p w14:paraId="19BDC063">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Weight</w:t>
      </w:r>
      <w:r>
        <w:rPr>
          <w:rFonts w:hint="eastAsia" w:ascii="宋体" w:hAnsi="宋体" w:eastAsia="宋体" w:cs="宋体"/>
          <w:kern w:val="0"/>
          <w:sz w:val="24"/>
          <w:szCs w:val="24"/>
          <w:lang w:val="en-US" w:eastAsia="zh-CN" w:bidi="ar"/>
          <w:woUserID w:val="1"/>
        </w:rPr>
        <w:t>：</w:t>
      </w:r>
      <w:r>
        <w:rPr>
          <w:rFonts w:hint="eastAsia" w:ascii="宋体" w:hAnsi="宋体" w:eastAsia="宋体" w:cs="宋体"/>
          <w:kern w:val="0"/>
          <w:sz w:val="24"/>
          <w:szCs w:val="24"/>
          <w:lang w:val="en-US" w:eastAsia="zh" w:bidi="ar"/>
          <w:woUserID w:val="1"/>
        </w:rPr>
        <w:t>1.7g</w:t>
      </w:r>
    </w:p>
    <w:p w14:paraId="54D9C282">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PCB Layers</w:t>
      </w:r>
      <w:r>
        <w:rPr>
          <w:rFonts w:hint="eastAsia" w:ascii="宋体" w:hAnsi="宋体" w:eastAsia="宋体" w:cs="宋体"/>
          <w:kern w:val="0"/>
          <w:sz w:val="24"/>
          <w:szCs w:val="24"/>
          <w:lang w:val="en-US" w:eastAsia="zh-CN" w:bidi="ar"/>
          <w:woUserID w:val="1"/>
        </w:rPr>
        <w:t>:</w:t>
      </w:r>
      <w:r>
        <w:rPr>
          <w:rFonts w:hint="eastAsia" w:ascii="宋体" w:hAnsi="宋体" w:eastAsia="宋体" w:cs="宋体"/>
          <w:kern w:val="0"/>
          <w:sz w:val="24"/>
          <w:szCs w:val="24"/>
          <w:lang w:val="en-US" w:eastAsia="zh" w:bidi="ar"/>
          <w:woUserID w:val="1"/>
        </w:rPr>
        <w:t>4 layers</w:t>
      </w:r>
    </w:p>
    <w:p w14:paraId="778FFF0F">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PCB Thickness</w:t>
      </w:r>
      <w:r>
        <w:rPr>
          <w:rFonts w:hint="eastAsia" w:ascii="宋体" w:hAnsi="宋体" w:eastAsia="宋体" w:cs="宋体"/>
          <w:kern w:val="0"/>
          <w:sz w:val="24"/>
          <w:szCs w:val="24"/>
          <w:lang w:val="en-US" w:eastAsia="zh-CN" w:bidi="ar"/>
          <w:woUserID w:val="1"/>
        </w:rPr>
        <w:t>:1.60</w:t>
      </w:r>
      <w:r>
        <w:rPr>
          <w:rFonts w:hint="eastAsia" w:ascii="宋体" w:hAnsi="宋体" w:eastAsia="宋体" w:cs="宋体"/>
          <w:kern w:val="0"/>
          <w:sz w:val="24"/>
          <w:szCs w:val="24"/>
          <w:lang w:val="en-US" w:eastAsia="zh" w:bidi="ar"/>
          <w:woUserID w:val="1"/>
        </w:rPr>
        <w:t>mm</w:t>
      </w:r>
    </w:p>
    <w:p w14:paraId="4AE2F978">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Immersion Gold:Yes,</w:t>
      </w:r>
      <w:r>
        <w:rPr>
          <w:rFonts w:hint="eastAsia" w:ascii="宋体" w:hAnsi="宋体" w:eastAsia="宋体" w:cs="宋体"/>
          <w:kern w:val="0"/>
          <w:sz w:val="24"/>
          <w:szCs w:val="24"/>
          <w:lang w:val="en-US" w:eastAsia="zh-CN" w:bidi="ar"/>
          <w:woUserID w:val="1"/>
        </w:rPr>
        <w:t>1</w:t>
      </w:r>
      <w:r>
        <w:rPr>
          <w:rFonts w:hint="eastAsia" w:ascii="宋体" w:hAnsi="宋体" w:eastAsia="宋体" w:cs="宋体"/>
          <w:kern w:val="0"/>
          <w:sz w:val="24"/>
          <w:szCs w:val="24"/>
          <w:lang w:val="en-US" w:eastAsia="zh" w:bidi="ar"/>
          <w:woUserID w:val="1"/>
        </w:rPr>
        <w:t>μm</w:t>
      </w:r>
    </w:p>
    <w:p w14:paraId="77ADAA06">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Package Contents：Receiver, 2*T-type antennas, SH1.0 4P double-ended Silicone Wire, heat shrinkable film</w:t>
      </w:r>
    </w:p>
    <w:p w14:paraId="1742CC4F">
      <w:pPr>
        <w:keepNext w:val="0"/>
        <w:keepLines w:val="0"/>
        <w:widowControl/>
        <w:suppressLineNumbers w:val="0"/>
        <w:spacing w:before="0" w:beforeAutospacing="0" w:after="0" w:afterAutospacing="0" w:line="360" w:lineRule="auto"/>
        <w:ind w:left="0" w:right="0"/>
        <w:jc w:val="left"/>
        <w:rPr>
          <w:rFonts w:hint="eastAsia" w:ascii="宋体" w:hAnsi="宋体" w:eastAsia="宋体" w:cs="宋体"/>
          <w:kern w:val="0"/>
          <w:sz w:val="24"/>
          <w:szCs w:val="24"/>
          <w:woUserID w:val="1"/>
        </w:rPr>
      </w:pPr>
      <w:r>
        <w:rPr>
          <w:rFonts w:hint="eastAsia" w:ascii="宋体" w:hAnsi="宋体" w:eastAsia="宋体" w:cs="宋体"/>
          <w:kern w:val="0"/>
          <w:sz w:val="24"/>
          <w:szCs w:val="24"/>
          <w:lang w:val="en-US" w:eastAsia="zh-CN" w:bidi="ar"/>
          <w:woUserID w:val="1"/>
        </w:rPr>
        <w:t>Frequency Range: 2.4GHz</w:t>
      </w:r>
    </w:p>
    <w:p w14:paraId="321F909D">
      <w:pPr>
        <w:keepNext w:val="0"/>
        <w:keepLines w:val="0"/>
        <w:widowControl/>
        <w:suppressLineNumbers w:val="0"/>
        <w:spacing w:before="0" w:beforeAutospacing="0" w:after="0" w:afterAutospacing="0" w:line="360" w:lineRule="auto"/>
        <w:ind w:left="0" w:right="0"/>
        <w:jc w:val="left"/>
        <w:rPr>
          <w:rFonts w:hint="eastAsia" w:ascii="宋体" w:hAnsi="宋体" w:eastAsia="宋体" w:cs="宋体"/>
          <w:kern w:val="0"/>
          <w:sz w:val="24"/>
          <w:szCs w:val="24"/>
          <w:woUserID w:val="1"/>
        </w:rPr>
      </w:pPr>
      <w:r>
        <w:rPr>
          <w:rFonts w:hint="eastAsia" w:ascii="宋体" w:hAnsi="宋体" w:eastAsia="宋体" w:cs="宋体"/>
          <w:kern w:val="0"/>
          <w:sz w:val="24"/>
          <w:szCs w:val="24"/>
          <w:lang w:val="en-US" w:eastAsia="zh-CN" w:bidi="ar"/>
          <w:woUserID w:val="1"/>
        </w:rPr>
        <w:t xml:space="preserve">Update Rate: 50Hz–1000Hz. </w:t>
      </w:r>
      <w:r>
        <w:rPr>
          <w:rFonts w:hint="eastAsia" w:ascii="宋体" w:hAnsi="宋体" w:eastAsia="宋体" w:cs="宋体"/>
          <w:kern w:val="0"/>
          <w:sz w:val="24"/>
          <w:szCs w:val="24"/>
          <w:lang w:val="en-US" w:eastAsia="zh" w:bidi="ar"/>
          <w:woUserID w:val="1"/>
        </w:rPr>
        <w:t>A h</w:t>
      </w:r>
      <w:r>
        <w:rPr>
          <w:rFonts w:hint="eastAsia" w:ascii="宋体" w:hAnsi="宋体" w:eastAsia="宋体" w:cs="宋体"/>
          <w:kern w:val="0"/>
          <w:sz w:val="24"/>
          <w:szCs w:val="24"/>
          <w:lang w:val="en-US" w:eastAsia="zh-CN" w:bidi="ar"/>
          <w:woUserID w:val="1"/>
        </w:rPr>
        <w:t>igh update rate enables precise control and smoother flight experience.</w:t>
      </w:r>
    </w:p>
    <w:p w14:paraId="124B543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Communication Protocol: Supports CRSF protocol with great compatibility, suitable for a wide range of flight controllers and radio transmitters.</w:t>
      </w:r>
    </w:p>
    <w:p w14:paraId="611B1FC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jc w:val="left"/>
        <w:rPr>
          <w:rFonts w:hint="eastAsia" w:ascii="宋体" w:hAnsi="宋体" w:eastAsia="宋体" w:cs="宋体"/>
          <w:kern w:val="0"/>
          <w:sz w:val="24"/>
          <w:szCs w:val="24"/>
          <w:lang w:val="en-US" w:eastAsia="zh-CN" w:bidi="ar"/>
          <w:woUserID w:val="1"/>
        </w:rPr>
      </w:pPr>
      <w:r>
        <w:rPr>
          <w:rFonts w:hint="eastAsia" w:ascii="宋体" w:hAnsi="宋体" w:eastAsia="宋体" w:cs="宋体"/>
          <w:kern w:val="0"/>
          <w:sz w:val="24"/>
          <w:szCs w:val="24"/>
          <w:lang w:val="en-US" w:eastAsia="zh-CN" w:bidi="ar"/>
          <w:woUserID w:val="1"/>
        </w:rPr>
        <w:t xml:space="preserve">Chipset: </w:t>
      </w:r>
      <w:r>
        <w:rPr>
          <w:rFonts w:hint="eastAsia" w:ascii="宋体" w:hAnsi="宋体" w:eastAsia="宋体" w:cs="宋体"/>
          <w:kern w:val="0"/>
          <w:sz w:val="24"/>
          <w:szCs w:val="24"/>
          <w:lang w:val="en-US" w:eastAsia="zh" w:bidi="ar"/>
          <w:woUserID w:val="1"/>
        </w:rPr>
        <w:t>Equipped with</w:t>
      </w:r>
      <w:r>
        <w:rPr>
          <w:rFonts w:hint="eastAsia" w:ascii="宋体" w:hAnsi="宋体" w:eastAsia="宋体" w:cs="宋体"/>
          <w:kern w:val="0"/>
          <w:sz w:val="24"/>
          <w:szCs w:val="24"/>
          <w:lang w:val="en-US" w:eastAsia="zh-CN" w:bidi="ar"/>
          <w:woUserID w:val="1"/>
        </w:rPr>
        <w:t xml:space="preserve"> ESP32-Pico-D4, SX1281, etc., ensuring high-efficiency receiver operation and stable signal processing &amp; transmission.</w:t>
      </w:r>
    </w:p>
    <w:p w14:paraId="3443ECFA">
      <w:pPr>
        <w:pStyle w:val="2"/>
        <w:numPr>
          <w:ilvl w:val="0"/>
          <w:numId w:val="2"/>
        </w:numPr>
        <w:bidi w:val="0"/>
        <w:spacing w:line="360" w:lineRule="auto"/>
        <w:ind w:left="425" w:leftChars="0" w:hanging="425" w:firstLineChars="0"/>
        <w:rPr>
          <w:rFonts w:hint="eastAsia"/>
          <w:sz w:val="32"/>
          <w:szCs w:val="32"/>
          <w:lang w:val="en-US" w:eastAsia="zh"/>
          <w:woUserID w:val="1"/>
        </w:rPr>
      </w:pPr>
      <w:r>
        <w:rPr>
          <w:rFonts w:hint="eastAsia"/>
          <w:sz w:val="32"/>
          <w:szCs w:val="32"/>
          <w:lang w:val="en-US" w:eastAsia="zh"/>
          <w:woUserID w:val="1"/>
        </w:rPr>
        <w:t xml:space="preserve"> Product Features</w:t>
      </w:r>
    </w:p>
    <w:p w14:paraId="4346BAAE">
      <w:pPr>
        <w:keepNext w:val="0"/>
        <w:keepLines w:val="0"/>
        <w:widowControl/>
        <w:numPr>
          <w:ilvl w:val="0"/>
          <w:numId w:val="3"/>
        </w:numPr>
        <w:suppressLineNumbers w:val="0"/>
        <w:spacing w:line="360" w:lineRule="auto"/>
        <w:ind w:left="425" w:leftChars="0" w:hanging="425"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 xml:space="preserve">True Diversity Reception: The receiver adopts a dual-antenna design with two independent RF receiving chains, dynamically monitoring link quality in real time and selecting the path with superior signal performance to enhance stability and reduce signal dropouts and interference. </w:t>
      </w:r>
    </w:p>
    <w:p w14:paraId="6382BB2D">
      <w:pPr>
        <w:keepNext w:val="0"/>
        <w:keepLines w:val="0"/>
        <w:widowControl/>
        <w:numPr>
          <w:ilvl w:val="0"/>
          <w:numId w:val="3"/>
        </w:numPr>
        <w:suppressLineNumbers w:val="0"/>
        <w:spacing w:line="360" w:lineRule="auto"/>
        <w:ind w:left="425" w:leftChars="0" w:hanging="425"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 xml:space="preserve">Temperature Compensation: Built-in TCXO (Temperature Compensated Crystal Oscillator) </w:t>
      </w:r>
      <w:r>
        <w:rPr>
          <w:rFonts w:hint="default" w:ascii="宋体" w:hAnsi="宋体" w:eastAsia="宋体" w:cs="宋体"/>
          <w:kern w:val="0"/>
          <w:sz w:val="24"/>
          <w:szCs w:val="24"/>
          <w:lang w:val="en-US" w:eastAsia="zh-CN" w:bidi="ar"/>
          <w:woUserID w:val="1"/>
        </w:rPr>
        <w:t>prevents frequency drift caused by temperature changes, ensuring stable performance across varying ambient temperatures.</w:t>
      </w:r>
    </w:p>
    <w:p w14:paraId="366626A9">
      <w:pPr>
        <w:keepNext w:val="0"/>
        <w:keepLines w:val="0"/>
        <w:widowControl/>
        <w:numPr>
          <w:ilvl w:val="0"/>
          <w:numId w:val="3"/>
        </w:numPr>
        <w:suppressLineNumbers w:val="0"/>
        <w:spacing w:line="360" w:lineRule="auto"/>
        <w:ind w:left="425" w:leftChars="0" w:hanging="425" w:firstLineChars="0"/>
        <w:jc w:val="left"/>
        <w:rPr>
          <w:rFonts w:hint="eastAsia" w:ascii="宋体" w:hAnsi="宋体" w:eastAsia="宋体" w:cs="宋体"/>
          <w:kern w:val="0"/>
          <w:sz w:val="24"/>
          <w:szCs w:val="24"/>
          <w:lang w:val="en-US" w:eastAsia="zh" w:bidi="ar"/>
          <w:woUserID w:val="1"/>
        </w:rPr>
      </w:pPr>
      <w:r>
        <w:rPr>
          <w:rFonts w:hint="default" w:ascii="宋体" w:hAnsi="宋体" w:eastAsia="宋体" w:cs="宋体"/>
          <w:kern w:val="0"/>
          <w:sz w:val="24"/>
          <w:szCs w:val="24"/>
          <w:lang w:val="en-US" w:eastAsia="zh" w:bidi="ar"/>
          <w:woUserID w:val="1"/>
        </w:rPr>
        <w:t xml:space="preserve">High Power Output: </w:t>
      </w:r>
      <w:r>
        <w:rPr>
          <w:rFonts w:hint="eastAsia" w:ascii="宋体" w:hAnsi="宋体" w:eastAsia="宋体" w:cs="宋体"/>
          <w:kern w:val="0"/>
          <w:sz w:val="24"/>
          <w:szCs w:val="24"/>
          <w:lang w:val="en-US" w:eastAsia="zh" w:bidi="ar"/>
          <w:woUserID w:val="1"/>
        </w:rPr>
        <w:t xml:space="preserve">With integrated </w:t>
      </w:r>
      <w:r>
        <w:rPr>
          <w:rFonts w:hint="default" w:ascii="宋体" w:hAnsi="宋体" w:eastAsia="宋体" w:cs="宋体"/>
          <w:kern w:val="0"/>
          <w:sz w:val="24"/>
          <w:szCs w:val="24"/>
          <w:lang w:val="en-US" w:eastAsia="zh" w:bidi="ar"/>
          <w:woUserID w:val="1"/>
        </w:rPr>
        <w:t>PA</w:t>
      </w:r>
      <w:r>
        <w:rPr>
          <w:rFonts w:hint="eastAsia" w:ascii="宋体" w:hAnsi="宋体" w:eastAsia="宋体" w:cs="宋体"/>
          <w:kern w:val="0"/>
          <w:sz w:val="24"/>
          <w:szCs w:val="24"/>
          <w:lang w:val="en-US" w:eastAsia="zh" w:bidi="ar"/>
          <w:woUserID w:val="1"/>
        </w:rPr>
        <w:t xml:space="preserve"> </w:t>
      </w:r>
      <w:r>
        <w:rPr>
          <w:rFonts w:hint="default" w:ascii="宋体" w:hAnsi="宋体" w:eastAsia="宋体" w:cs="宋体"/>
          <w:kern w:val="0"/>
          <w:sz w:val="24"/>
          <w:szCs w:val="24"/>
          <w:lang w:val="en-US" w:eastAsia="zh" w:bidi="ar"/>
          <w:woUserID w:val="1"/>
        </w:rPr>
        <w:t>(Power Amplifier) + LNA</w:t>
      </w:r>
      <w:r>
        <w:rPr>
          <w:rFonts w:hint="eastAsia" w:ascii="宋体" w:hAnsi="宋体" w:eastAsia="宋体" w:cs="宋体"/>
          <w:kern w:val="0"/>
          <w:sz w:val="24"/>
          <w:szCs w:val="24"/>
          <w:lang w:val="en-US" w:eastAsia="zh" w:bidi="ar"/>
          <w:woUserID w:val="1"/>
        </w:rPr>
        <w:t xml:space="preserve"> </w:t>
      </w:r>
      <w:r>
        <w:rPr>
          <w:rFonts w:hint="default" w:ascii="宋体" w:hAnsi="宋体" w:eastAsia="宋体" w:cs="宋体"/>
          <w:kern w:val="0"/>
          <w:sz w:val="24"/>
          <w:szCs w:val="24"/>
          <w:lang w:val="en-US" w:eastAsia="zh" w:bidi="ar"/>
          <w:woUserID w:val="1"/>
        </w:rPr>
        <w:t>(Low-Noise Amplifier), the 2.4GHz model supports a maximum telemetry power output of up to 100mW, effectively extending transmission range and enhancing signal strength and stability.</w:t>
      </w:r>
    </w:p>
    <w:p w14:paraId="0E4D5819">
      <w:pPr>
        <w:keepNext w:val="0"/>
        <w:keepLines w:val="0"/>
        <w:widowControl/>
        <w:numPr>
          <w:ilvl w:val="0"/>
          <w:numId w:val="3"/>
        </w:numPr>
        <w:suppressLineNumbers w:val="0"/>
        <w:spacing w:line="360" w:lineRule="auto"/>
        <w:ind w:left="425" w:leftChars="0" w:hanging="425"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 xml:space="preserve">Multiple </w:t>
      </w:r>
      <w:r>
        <w:rPr>
          <w:rFonts w:hint="default" w:ascii="宋体" w:hAnsi="宋体" w:eastAsia="宋体" w:cs="宋体"/>
          <w:kern w:val="0"/>
          <w:sz w:val="24"/>
          <w:szCs w:val="24"/>
          <w:lang w:val="en-US" w:eastAsia="zh" w:bidi="ar"/>
          <w:woUserID w:val="1"/>
        </w:rPr>
        <w:t>Operating</w:t>
      </w:r>
      <w:r>
        <w:rPr>
          <w:rFonts w:hint="eastAsia" w:ascii="宋体" w:hAnsi="宋体" w:eastAsia="宋体" w:cs="宋体"/>
          <w:kern w:val="0"/>
          <w:sz w:val="24"/>
          <w:szCs w:val="24"/>
          <w:lang w:val="en-US" w:eastAsia="zh" w:bidi="ar"/>
          <w:woUserID w:val="1"/>
        </w:rPr>
        <w:t xml:space="preserve"> Modes: </w:t>
      </w:r>
      <w:r>
        <w:rPr>
          <w:rFonts w:hint="default" w:ascii="宋体" w:hAnsi="宋体" w:eastAsia="宋体" w:cs="宋体"/>
          <w:kern w:val="0"/>
          <w:sz w:val="24"/>
          <w:szCs w:val="24"/>
          <w:lang w:val="en-US" w:eastAsia="zh" w:bidi="ar"/>
          <w:woUserID w:val="1"/>
        </w:rPr>
        <w:t>Supports data rates including F1000, F500 in FLRC mode and D500, D250 in DVDA mode, to meet diverse flight</w:t>
      </w:r>
      <w:r>
        <w:rPr>
          <w:rFonts w:hint="eastAsia" w:ascii="宋体" w:hAnsi="宋体" w:eastAsia="宋体" w:cs="宋体"/>
          <w:kern w:val="0"/>
          <w:sz w:val="24"/>
          <w:szCs w:val="24"/>
          <w:lang w:val="en-US" w:eastAsia="zh" w:bidi="ar"/>
          <w:woUserID w:val="1"/>
        </w:rPr>
        <w:t xml:space="preserve"> requirements</w:t>
      </w:r>
      <w:r>
        <w:rPr>
          <w:rFonts w:hint="default" w:ascii="宋体" w:hAnsi="宋体" w:eastAsia="宋体" w:cs="宋体"/>
          <w:kern w:val="0"/>
          <w:sz w:val="24"/>
          <w:szCs w:val="24"/>
          <w:lang w:val="en-US" w:eastAsia="zh" w:bidi="ar"/>
          <w:woUserID w:val="1"/>
        </w:rPr>
        <w:t>.</w:t>
      </w:r>
    </w:p>
    <w:p w14:paraId="29F6E2D7">
      <w:pPr>
        <w:keepNext w:val="0"/>
        <w:keepLines w:val="0"/>
        <w:widowControl/>
        <w:numPr>
          <w:ilvl w:val="0"/>
          <w:numId w:val="3"/>
        </w:numPr>
        <w:suppressLineNumbers w:val="0"/>
        <w:spacing w:line="360" w:lineRule="auto"/>
        <w:ind w:left="425" w:leftChars="0" w:hanging="425"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Rich</w:t>
      </w:r>
      <w:r>
        <w:rPr>
          <w:rFonts w:hint="default" w:ascii="宋体" w:hAnsi="宋体" w:eastAsia="宋体" w:cs="宋体"/>
          <w:kern w:val="0"/>
          <w:sz w:val="24"/>
          <w:szCs w:val="24"/>
          <w:lang w:val="en-US" w:eastAsia="zh" w:bidi="ar"/>
          <w:woUserID w:val="1"/>
        </w:rPr>
        <w:t xml:space="preserve"> Interfaces: Equipped with IPEX1 antenna </w:t>
      </w:r>
      <w:r>
        <w:rPr>
          <w:rFonts w:hint="eastAsia" w:ascii="宋体" w:hAnsi="宋体" w:eastAsia="宋体" w:cs="宋体"/>
          <w:kern w:val="0"/>
          <w:sz w:val="24"/>
          <w:szCs w:val="24"/>
          <w:lang w:val="en-US" w:eastAsia="zh" w:bidi="ar"/>
          <w:woUserID w:val="1"/>
        </w:rPr>
        <w:t>port</w:t>
      </w:r>
      <w:r>
        <w:rPr>
          <w:rFonts w:hint="default" w:ascii="宋体" w:hAnsi="宋体" w:eastAsia="宋体" w:cs="宋体"/>
          <w:kern w:val="0"/>
          <w:sz w:val="24"/>
          <w:szCs w:val="24"/>
          <w:lang w:val="en-US" w:eastAsia="zh" w:bidi="ar"/>
          <w:woUserID w:val="1"/>
        </w:rPr>
        <w:t xml:space="preserve">s and SH1.0 </w:t>
      </w:r>
      <w:r>
        <w:rPr>
          <w:rFonts w:hint="eastAsia" w:ascii="宋体" w:hAnsi="宋体" w:eastAsia="宋体" w:cs="宋体"/>
          <w:kern w:val="0"/>
          <w:sz w:val="24"/>
          <w:szCs w:val="24"/>
          <w:lang w:val="en-US" w:eastAsia="zh" w:bidi="ar"/>
          <w:woUserID w:val="1"/>
        </w:rPr>
        <w:t>connectors</w:t>
      </w:r>
      <w:r>
        <w:rPr>
          <w:rFonts w:hint="default" w:ascii="宋体" w:hAnsi="宋体" w:eastAsia="宋体" w:cs="宋体"/>
          <w:kern w:val="0"/>
          <w:sz w:val="24"/>
          <w:szCs w:val="24"/>
          <w:lang w:val="en-US" w:eastAsia="zh" w:bidi="ar"/>
          <w:woUserID w:val="1"/>
        </w:rPr>
        <w:t>,</w:t>
      </w:r>
      <w:r>
        <w:rPr>
          <w:rFonts w:hint="eastAsia" w:ascii="宋体" w:hAnsi="宋体" w:eastAsia="宋体" w:cs="宋体"/>
          <w:kern w:val="0"/>
          <w:sz w:val="24"/>
          <w:szCs w:val="24"/>
          <w:lang w:val="en-US" w:eastAsia="zh" w:bidi="ar"/>
          <w:woUserID w:val="1"/>
        </w:rPr>
        <w:t xml:space="preserve"> </w:t>
      </w:r>
      <w:bookmarkStart w:id="20" w:name="_GoBack"/>
      <w:bookmarkEnd w:id="20"/>
      <w:r>
        <w:rPr>
          <w:rFonts w:hint="eastAsia" w:ascii="宋体" w:hAnsi="宋体" w:eastAsia="宋体" w:cs="宋体"/>
          <w:kern w:val="0"/>
          <w:sz w:val="24"/>
          <w:szCs w:val="24"/>
          <w:lang w:val="en-US" w:eastAsia="zh" w:bidi="ar"/>
          <w:woUserID w:val="1"/>
        </w:rPr>
        <w:t xml:space="preserve">it is convenient to connect </w:t>
      </w:r>
      <w:r>
        <w:rPr>
          <w:rFonts w:hint="default" w:ascii="宋体" w:hAnsi="宋体" w:eastAsia="宋体" w:cs="宋体"/>
          <w:kern w:val="0"/>
          <w:sz w:val="24"/>
          <w:szCs w:val="24"/>
          <w:lang w:val="en-US" w:eastAsia="zh" w:bidi="ar"/>
          <w:woUserID w:val="1"/>
        </w:rPr>
        <w:t xml:space="preserve">antennas, flight controllers and other peripherals for rapid installation and </w:t>
      </w:r>
      <w:r>
        <w:rPr>
          <w:rFonts w:hint="eastAsia" w:ascii="宋体" w:hAnsi="宋体" w:eastAsia="宋体" w:cs="宋体"/>
          <w:kern w:val="0"/>
          <w:sz w:val="24"/>
          <w:szCs w:val="24"/>
          <w:lang w:val="en-US" w:eastAsia="zh" w:bidi="ar"/>
          <w:woUserID w:val="1"/>
        </w:rPr>
        <w:t>debugging</w:t>
      </w:r>
      <w:r>
        <w:rPr>
          <w:rFonts w:hint="default" w:ascii="宋体" w:hAnsi="宋体" w:eastAsia="宋体" w:cs="宋体"/>
          <w:kern w:val="0"/>
          <w:sz w:val="24"/>
          <w:szCs w:val="24"/>
          <w:lang w:val="en-US" w:eastAsia="zh" w:bidi="ar"/>
          <w:woUserID w:val="1"/>
        </w:rPr>
        <w:t xml:space="preserve">. </w:t>
      </w:r>
      <w:r>
        <w:rPr>
          <w:rFonts w:hint="eastAsia" w:ascii="宋体" w:hAnsi="宋体" w:eastAsia="宋体" w:cs="宋体"/>
          <w:kern w:val="0"/>
          <w:sz w:val="24"/>
          <w:szCs w:val="24"/>
          <w:lang w:val="en-US" w:eastAsia="zh" w:bidi="ar"/>
          <w:woUserID w:val="1"/>
        </w:rPr>
        <w:t xml:space="preserve"> </w:t>
      </w:r>
    </w:p>
    <w:p w14:paraId="1D212DD2">
      <w:pPr>
        <w:keepNext w:val="0"/>
        <w:keepLines w:val="0"/>
        <w:widowControl/>
        <w:numPr>
          <w:ilvl w:val="0"/>
          <w:numId w:val="0"/>
        </w:numPr>
        <w:suppressLineNumbers w:val="0"/>
        <w:spacing w:line="360" w:lineRule="auto"/>
        <w:ind w:leftChars="0"/>
        <w:jc w:val="left"/>
        <w:rPr>
          <w:rFonts w:hint="eastAsia"/>
          <w:lang w:val="en-US" w:eastAsia="zh"/>
          <w:woUserID w:val="1"/>
        </w:rPr>
      </w:pPr>
    </w:p>
    <w:p w14:paraId="69D922A8">
      <w:pPr>
        <w:pStyle w:val="2"/>
        <w:numPr>
          <w:ilvl w:val="0"/>
          <w:numId w:val="2"/>
        </w:numPr>
        <w:bidi w:val="0"/>
        <w:spacing w:line="360" w:lineRule="auto"/>
        <w:ind w:left="425" w:leftChars="0" w:hanging="425" w:firstLineChars="0"/>
        <w:rPr>
          <w:rFonts w:hint="eastAsia"/>
          <w:sz w:val="32"/>
          <w:szCs w:val="32"/>
          <w:lang w:val="en-US" w:eastAsia="zh"/>
          <w:woUserID w:val="1"/>
        </w:rPr>
      </w:pPr>
      <w:r>
        <w:rPr>
          <w:rFonts w:hint="eastAsia"/>
          <w:sz w:val="32"/>
          <w:szCs w:val="32"/>
          <w:lang w:val="en-US" w:eastAsia="zh"/>
          <w:woUserID w:val="1"/>
        </w:rPr>
        <w:t>Wiring Diagram</w:t>
      </w:r>
    </w:p>
    <w:p w14:paraId="665D3091">
      <w:pPr>
        <w:pStyle w:val="3"/>
        <w:keepNext w:val="0"/>
        <w:keepLines w:val="0"/>
        <w:widowControl w:val="0"/>
        <w:numPr>
          <w:ilvl w:val="0"/>
          <w:numId w:val="4"/>
        </w:numPr>
        <w:suppressLineNumbers w:val="0"/>
        <w:bidi w:val="0"/>
        <w:ind w:left="425" w:leftChars="0" w:right="0" w:rightChars="0" w:hanging="425" w:firstLineChars="0"/>
        <w:jc w:val="both"/>
        <w:rPr>
          <w:rFonts w:hint="eastAsia" w:ascii="宋体" w:hAnsi="宋体" w:eastAsia="宋体" w:cs="宋体"/>
          <w:b w:val="0"/>
          <w:bCs w:val="0"/>
          <w:color w:val="000000"/>
          <w:kern w:val="2"/>
          <w:sz w:val="28"/>
          <w:szCs w:val="28"/>
          <w:woUserID w:val="1"/>
        </w:rPr>
      </w:pPr>
      <w:r>
        <w:rPr>
          <w:rFonts w:hint="eastAsia" w:ascii="宋体" w:hAnsi="宋体" w:eastAsia="宋体" w:cs="宋体"/>
          <w:b w:val="0"/>
          <w:bCs w:val="0"/>
          <w:color w:val="000000"/>
          <w:kern w:val="2"/>
          <w:sz w:val="28"/>
          <w:szCs w:val="28"/>
          <w:lang w:val="en-US" w:eastAsia="zh-CN" w:bidi="ar"/>
          <w:woUserID w:val="1"/>
        </w:rPr>
        <w:t>FlyingRC® F4WSE PRO Flight Controller</w:t>
      </w:r>
    </w:p>
    <w:p w14:paraId="1C7C719F">
      <w:pPr>
        <w:rPr>
          <w:rFonts w:hint="eastAsia"/>
        </w:rPr>
      </w:pPr>
      <w:r>
        <w:rPr>
          <w:rFonts w:hint="eastAsia" w:ascii="宋体" w:hAnsi="宋体" w:eastAsia="宋体" w:cs="宋体"/>
          <w:b w:val="0"/>
          <w:bCs w:val="0"/>
          <w:sz w:val="28"/>
          <w:szCs w:val="28"/>
          <w:lang w:eastAsia="zh"/>
          <w:woUserID w:val="1"/>
        </w:rPr>
        <w:drawing>
          <wp:inline distT="0" distB="0" distL="114300" distR="114300">
            <wp:extent cx="2504440" cy="3254375"/>
            <wp:effectExtent l="0" t="0" r="10160" b="317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8"/>
                    <a:srcRect r="1786" b="695"/>
                    <a:stretch>
                      <a:fillRect/>
                    </a:stretch>
                  </pic:blipFill>
                  <pic:spPr>
                    <a:xfrm>
                      <a:off x="0" y="0"/>
                      <a:ext cx="2504440" cy="3254375"/>
                    </a:xfrm>
                    <a:prstGeom prst="rect">
                      <a:avLst/>
                    </a:prstGeom>
                  </pic:spPr>
                </pic:pic>
              </a:graphicData>
            </a:graphic>
          </wp:inline>
        </w:drawing>
      </w:r>
    </w:p>
    <w:p w14:paraId="63FCD013">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b/>
          <w:bCs/>
          <w:color w:val="000000"/>
          <w:kern w:val="2"/>
          <w:sz w:val="24"/>
          <w:szCs w:val="24"/>
          <w:lang w:val="en-US" w:eastAsia="zh-CN" w:bidi="ar"/>
          <w:woUserID w:val="1"/>
        </w:rPr>
      </w:pPr>
      <w:r>
        <w:rPr>
          <w:rFonts w:hint="eastAsia" w:ascii="宋体" w:hAnsi="宋体" w:eastAsia="宋体" w:cs="宋体"/>
          <w:b/>
          <w:bCs/>
          <w:color w:val="000000"/>
          <w:kern w:val="2"/>
          <w:sz w:val="24"/>
          <w:szCs w:val="24"/>
          <w:lang w:val="en-US" w:eastAsia="zh-CN" w:bidi="ar"/>
          <w:woUserID w:val="1"/>
        </w:rPr>
        <w:t>Wiring Diagram for Connection with FlyingRC® F4WSE PRO Flight Controller</w:t>
      </w:r>
    </w:p>
    <w:p w14:paraId="4F35B67E">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b/>
          <w:bCs/>
          <w:color w:val="000000"/>
          <w:kern w:val="2"/>
          <w:sz w:val="24"/>
          <w:szCs w:val="24"/>
          <w:lang w:val="en-US" w:eastAsia="zh-CN" w:bidi="ar"/>
          <w:woUserID w:val="1"/>
        </w:rPr>
      </w:pPr>
    </w:p>
    <w:p w14:paraId="3C6830B6">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b/>
          <w:bCs/>
          <w:color w:val="000000"/>
          <w:kern w:val="2"/>
          <w:sz w:val="24"/>
          <w:szCs w:val="24"/>
          <w:lang w:val="en-US" w:eastAsia="zh-CN" w:bidi="ar"/>
          <w:woUserID w:val="1"/>
        </w:rPr>
      </w:pPr>
    </w:p>
    <w:p w14:paraId="272CB50D">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b/>
          <w:bCs/>
          <w:color w:val="000000"/>
          <w:kern w:val="2"/>
          <w:sz w:val="24"/>
          <w:szCs w:val="24"/>
          <w:lang w:val="en-US" w:eastAsia="zh-CN" w:bidi="ar"/>
          <w:woUserID w:val="1"/>
        </w:rPr>
      </w:pPr>
    </w:p>
    <w:p w14:paraId="6F18379D">
      <w:pPr>
        <w:pStyle w:val="3"/>
        <w:keepNext w:val="0"/>
        <w:keepLines w:val="0"/>
        <w:widowControl w:val="0"/>
        <w:numPr>
          <w:ilvl w:val="0"/>
          <w:numId w:val="4"/>
        </w:numPr>
        <w:suppressLineNumbers w:val="0"/>
        <w:bidi w:val="0"/>
        <w:ind w:left="425" w:leftChars="0" w:right="0" w:rightChars="0" w:hanging="425" w:firstLineChars="0"/>
        <w:jc w:val="both"/>
        <w:rPr>
          <w:rFonts w:hint="eastAsia" w:ascii="宋体" w:hAnsi="宋体" w:eastAsia="宋体" w:cs="宋体"/>
          <w:b w:val="0"/>
          <w:bCs w:val="0"/>
          <w:color w:val="000000"/>
          <w:sz w:val="28"/>
          <w:szCs w:val="28"/>
          <w:lang w:val="en-US" w:eastAsia="zh"/>
          <w:woUserID w:val="1"/>
        </w:rPr>
      </w:pPr>
      <w:r>
        <w:rPr>
          <w:rFonts w:hint="eastAsia" w:ascii="宋体" w:hAnsi="宋体" w:eastAsia="宋体" w:cs="宋体"/>
          <w:b w:val="0"/>
          <w:bCs w:val="0"/>
          <w:color w:val="000000"/>
          <w:kern w:val="2"/>
          <w:sz w:val="28"/>
          <w:szCs w:val="28"/>
          <w:woUserID w:val="1"/>
        </w:rPr>
        <w:t>FlyingRC® H7Wlite H743 Flight Controller</w:t>
      </w:r>
    </w:p>
    <w:p w14:paraId="54AB39B6">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b/>
          <w:bCs/>
          <w:color w:val="000000"/>
          <w:kern w:val="2"/>
          <w:sz w:val="24"/>
          <w:szCs w:val="24"/>
          <w:lang w:val="en-US" w:eastAsia="zh-CN" w:bidi="ar"/>
          <w:woUserID w:val="1"/>
        </w:rPr>
      </w:pPr>
      <w:r>
        <w:rPr>
          <w:rFonts w:hint="eastAsia" w:ascii="宋体" w:hAnsi="宋体" w:eastAsia="宋体" w:cs="宋体"/>
          <w:b w:val="0"/>
          <w:bCs w:val="0"/>
          <w:kern w:val="2"/>
          <w:sz w:val="28"/>
          <w:szCs w:val="28"/>
          <w:lang w:eastAsia="zh" w:bidi="ar"/>
          <w:woUserID w:val="1"/>
        </w:rPr>
        <w:drawing>
          <wp:inline distT="0" distB="0" distL="114300" distR="114300">
            <wp:extent cx="5654675" cy="2052320"/>
            <wp:effectExtent l="0" t="0" r="3175" b="508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9"/>
                    <a:srcRect t="26867" b="22305"/>
                    <a:stretch>
                      <a:fillRect/>
                    </a:stretch>
                  </pic:blipFill>
                  <pic:spPr>
                    <a:xfrm>
                      <a:off x="0" y="0"/>
                      <a:ext cx="5654675" cy="2052320"/>
                    </a:xfrm>
                    <a:prstGeom prst="rect">
                      <a:avLst/>
                    </a:prstGeom>
                  </pic:spPr>
                </pic:pic>
              </a:graphicData>
            </a:graphic>
          </wp:inline>
        </w:drawing>
      </w:r>
    </w:p>
    <w:p w14:paraId="05A4E5A2">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b/>
          <w:bCs/>
          <w:color w:val="000000"/>
          <w:kern w:val="2"/>
          <w:sz w:val="24"/>
          <w:szCs w:val="24"/>
          <w:lang w:val="en-US" w:eastAsia="zh-CN" w:bidi="ar"/>
          <w:woUserID w:val="1"/>
        </w:rPr>
      </w:pPr>
      <w:r>
        <w:rPr>
          <w:rFonts w:hint="eastAsia" w:ascii="宋体" w:hAnsi="宋体" w:eastAsia="宋体" w:cs="宋体"/>
          <w:b/>
          <w:bCs/>
          <w:color w:val="000000"/>
          <w:kern w:val="2"/>
          <w:sz w:val="24"/>
          <w:szCs w:val="24"/>
          <w:lang w:val="en-US" w:eastAsia="zh-CN" w:bidi="ar"/>
          <w:woUserID w:val="1"/>
        </w:rPr>
        <w:t>Wiring Diagram for Connection with FlyingRC® H7Wlite H743 Flight Controller</w:t>
      </w:r>
    </w:p>
    <w:p w14:paraId="131BA3FA">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b/>
          <w:bCs/>
          <w:color w:val="000000"/>
          <w:kern w:val="2"/>
          <w:sz w:val="24"/>
          <w:szCs w:val="24"/>
          <w:lang w:val="en-US" w:eastAsia="zh-CN" w:bidi="ar"/>
          <w:woUserID w:val="1"/>
        </w:rPr>
      </w:pPr>
    </w:p>
    <w:p w14:paraId="615CCA16">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b/>
          <w:bCs/>
          <w:color w:val="000000"/>
          <w:kern w:val="2"/>
          <w:sz w:val="24"/>
          <w:szCs w:val="24"/>
          <w:lang w:val="en-US" w:eastAsia="zh-CN" w:bidi="ar"/>
          <w:woUserID w:val="1"/>
        </w:rPr>
      </w:pPr>
    </w:p>
    <w:p w14:paraId="04325353">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b/>
          <w:bCs/>
          <w:color w:val="000000"/>
          <w:kern w:val="2"/>
          <w:sz w:val="24"/>
          <w:szCs w:val="24"/>
          <w:lang w:val="en-US" w:eastAsia="zh-CN" w:bidi="ar"/>
          <w:woUserID w:val="1"/>
        </w:rPr>
      </w:pPr>
    </w:p>
    <w:p w14:paraId="6883C137">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b/>
          <w:bCs/>
          <w:color w:val="000000"/>
          <w:kern w:val="2"/>
          <w:sz w:val="24"/>
          <w:szCs w:val="24"/>
          <w:lang w:val="en-US" w:eastAsia="zh-CN" w:bidi="ar"/>
          <w:woUserID w:val="1"/>
        </w:rPr>
      </w:pPr>
    </w:p>
    <w:p w14:paraId="4C6B5F09">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b/>
          <w:bCs/>
          <w:color w:val="000000"/>
          <w:kern w:val="2"/>
          <w:sz w:val="24"/>
          <w:szCs w:val="24"/>
          <w:lang w:val="en-US" w:eastAsia="zh-CN" w:bidi="ar"/>
          <w:woUserID w:val="1"/>
        </w:rPr>
      </w:pPr>
    </w:p>
    <w:p w14:paraId="1997E72D">
      <w:pPr>
        <w:keepNext w:val="0"/>
        <w:keepLines w:val="0"/>
        <w:widowControl w:val="0"/>
        <w:numPr>
          <w:ilvl w:val="0"/>
          <w:numId w:val="4"/>
        </w:numPr>
        <w:suppressLineNumbers w:val="0"/>
        <w:spacing w:before="0" w:beforeAutospacing="0" w:after="0" w:afterAutospacing="0"/>
        <w:ind w:left="425" w:leftChars="0" w:right="0" w:rightChars="0" w:hanging="425" w:firstLineChars="0"/>
        <w:jc w:val="both"/>
        <w:rPr>
          <w:rFonts w:hint="eastAsia" w:ascii="宋体" w:hAnsi="宋体" w:eastAsia="宋体" w:cs="宋体"/>
          <w:b w:val="0"/>
          <w:bCs w:val="0"/>
          <w:color w:val="000000"/>
          <w:kern w:val="2"/>
          <w:sz w:val="28"/>
          <w:szCs w:val="28"/>
          <w:lang w:val="en-US" w:eastAsia="zh"/>
          <w:woUserID w:val="1"/>
        </w:rPr>
      </w:pPr>
      <w:r>
        <w:rPr>
          <w:rFonts w:hint="eastAsia" w:ascii="宋体" w:hAnsi="宋体" w:eastAsia="宋体" w:cs="宋体"/>
          <w:b w:val="0"/>
          <w:bCs w:val="0"/>
          <w:color w:val="000000"/>
          <w:kern w:val="2"/>
          <w:sz w:val="28"/>
          <w:szCs w:val="28"/>
          <w:woUserID w:val="1"/>
        </w:rPr>
        <w:t>FlyingRC® F4Wing Mini Flight Controller</w:t>
      </w:r>
    </w:p>
    <w:p w14:paraId="082D281D">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eastAsia="宋体" w:cs="宋体"/>
          <w:b w:val="0"/>
          <w:bCs w:val="0"/>
          <w:kern w:val="2"/>
          <w:sz w:val="28"/>
          <w:szCs w:val="28"/>
          <w:lang w:eastAsia="zh"/>
          <w:woUserID w:val="1"/>
        </w:rPr>
      </w:pPr>
      <w:r>
        <w:rPr>
          <w:rFonts w:hint="eastAsia" w:ascii="宋体" w:hAnsi="宋体" w:eastAsia="宋体" w:cs="宋体"/>
          <w:b w:val="0"/>
          <w:bCs w:val="0"/>
          <w:kern w:val="2"/>
          <w:sz w:val="28"/>
          <w:szCs w:val="28"/>
          <w:lang w:eastAsia="zh"/>
          <w:woUserID w:val="1"/>
        </w:rPr>
        <w:drawing>
          <wp:inline distT="0" distB="0" distL="114300" distR="114300">
            <wp:extent cx="5965190" cy="2695575"/>
            <wp:effectExtent l="0" t="0" r="16510" b="952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0"/>
                    <a:srcRect t="17229" b="17490"/>
                    <a:stretch>
                      <a:fillRect/>
                    </a:stretch>
                  </pic:blipFill>
                  <pic:spPr>
                    <a:xfrm>
                      <a:off x="0" y="0"/>
                      <a:ext cx="5965190" cy="2695575"/>
                    </a:xfrm>
                    <a:prstGeom prst="rect">
                      <a:avLst/>
                    </a:prstGeom>
                  </pic:spPr>
                </pic:pic>
              </a:graphicData>
            </a:graphic>
          </wp:inline>
        </w:drawing>
      </w:r>
    </w:p>
    <w:p w14:paraId="39E5A9D7">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b/>
          <w:bCs/>
          <w:color w:val="000000"/>
          <w:kern w:val="2"/>
          <w:sz w:val="24"/>
          <w:szCs w:val="24"/>
          <w:lang w:val="en-US" w:eastAsia="zh-CN" w:bidi="ar"/>
          <w:woUserID w:val="1"/>
        </w:rPr>
      </w:pPr>
      <w:r>
        <w:rPr>
          <w:rFonts w:hint="eastAsia" w:ascii="宋体" w:hAnsi="宋体" w:eastAsia="宋体" w:cs="宋体"/>
          <w:b/>
          <w:bCs/>
          <w:color w:val="000000"/>
          <w:kern w:val="2"/>
          <w:sz w:val="24"/>
          <w:szCs w:val="24"/>
          <w:lang w:val="en-US" w:eastAsia="zh-CN" w:bidi="ar"/>
          <w:woUserID w:val="1"/>
        </w:rPr>
        <w:t>Wiring Diagram for Connection with FlyingRC® F4Wing Mini Flight Controller</w:t>
      </w:r>
    </w:p>
    <w:p w14:paraId="1CCB4114">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eastAsia="宋体" w:cs="宋体"/>
          <w:b w:val="0"/>
          <w:bCs w:val="0"/>
          <w:kern w:val="2"/>
          <w:sz w:val="28"/>
          <w:szCs w:val="28"/>
          <w:lang w:val="en-US" w:eastAsia="zh"/>
          <w:woUserID w:val="1"/>
        </w:rPr>
      </w:pPr>
    </w:p>
    <w:p w14:paraId="4BCEDBE8">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b/>
          <w:bCs/>
          <w:color w:val="000000"/>
          <w:kern w:val="2"/>
          <w:sz w:val="24"/>
          <w:szCs w:val="24"/>
          <w:lang w:val="en-US" w:eastAsia="zh-CN" w:bidi="ar"/>
          <w:woUserID w:val="1"/>
        </w:rPr>
      </w:pPr>
    </w:p>
    <w:p w14:paraId="6DC7D312">
      <w:pPr>
        <w:rPr>
          <w:rFonts w:hint="eastAsia"/>
          <w:lang w:val="en-US" w:eastAsia="zh"/>
        </w:rPr>
      </w:pPr>
    </w:p>
    <w:p w14:paraId="02FF6468">
      <w:pPr>
        <w:pStyle w:val="2"/>
        <w:numPr>
          <w:ilvl w:val="0"/>
          <w:numId w:val="2"/>
        </w:numPr>
        <w:bidi w:val="0"/>
        <w:spacing w:line="360" w:lineRule="auto"/>
        <w:ind w:left="425" w:leftChars="0" w:hanging="425" w:firstLineChars="0"/>
        <w:rPr>
          <w:rFonts w:hint="eastAsia"/>
          <w:sz w:val="32"/>
          <w:szCs w:val="32"/>
          <w:lang w:val="en-US" w:eastAsia="zh"/>
          <w:woUserID w:val="1"/>
        </w:rPr>
      </w:pPr>
      <w:r>
        <w:rPr>
          <w:rFonts w:hint="eastAsia"/>
          <w:sz w:val="32"/>
          <w:szCs w:val="32"/>
          <w:lang w:val="en-US" w:eastAsia="zh"/>
          <w:woUserID w:val="1"/>
        </w:rPr>
        <w:t>Operation Instruction</w:t>
      </w:r>
    </w:p>
    <w:p w14:paraId="53EC7218">
      <w:pPr>
        <w:numPr>
          <w:ilvl w:val="0"/>
          <w:numId w:val="5"/>
        </w:numPr>
        <w:spacing w:line="360" w:lineRule="auto"/>
        <w:ind w:left="425" w:leftChars="0" w:hanging="425" w:firstLineChars="0"/>
        <w:rPr>
          <w:rFonts w:hint="eastAsia" w:ascii="宋体" w:hAnsi="宋体" w:eastAsia="宋体" w:cs="宋体"/>
          <w:sz w:val="24"/>
          <w:szCs w:val="24"/>
          <w:lang w:val="en-US" w:eastAsia="zh"/>
          <w:woUserID w:val="1"/>
        </w:rPr>
      </w:pPr>
      <w:r>
        <w:rPr>
          <w:rFonts w:hint="eastAsia" w:ascii="宋体" w:hAnsi="宋体" w:eastAsia="宋体" w:cs="宋体"/>
          <w:sz w:val="24"/>
          <w:szCs w:val="24"/>
          <w:lang w:val="en-US" w:eastAsia="zh"/>
          <w:woUserID w:val="1"/>
        </w:rPr>
        <w:t>Firmware Flashing：</w:t>
      </w:r>
    </w:p>
    <w:p w14:paraId="3B178A77">
      <w:pPr>
        <w:numPr>
          <w:ilvl w:val="0"/>
          <w:numId w:val="0"/>
        </w:numPr>
        <w:spacing w:line="360" w:lineRule="auto"/>
        <w:ind w:leftChars="0"/>
        <w:rPr>
          <w:rFonts w:hint="eastAsia" w:ascii="宋体" w:hAnsi="宋体" w:eastAsia="宋体" w:cs="宋体"/>
          <w:sz w:val="24"/>
          <w:szCs w:val="24"/>
          <w:lang w:val="en-US" w:eastAsia="zh"/>
          <w:woUserID w:val="1"/>
        </w:rPr>
      </w:pPr>
    </w:p>
    <w:p w14:paraId="418822C2">
      <w:pPr>
        <w:numPr>
          <w:ilvl w:val="0"/>
          <w:numId w:val="0"/>
        </w:numPr>
        <w:spacing w:line="360" w:lineRule="auto"/>
        <w:ind w:leftChars="0"/>
        <w:rPr>
          <w:rFonts w:hint="eastAsia" w:ascii="宋体" w:hAnsi="宋体" w:eastAsia="宋体" w:cs="宋体"/>
          <w:sz w:val="24"/>
          <w:szCs w:val="24"/>
          <w:lang w:val="en-US" w:eastAsia="zh"/>
          <w:woUserID w:val="1"/>
        </w:rPr>
      </w:pPr>
    </w:p>
    <w:p w14:paraId="25C7EDF0">
      <w:pPr>
        <w:keepNext w:val="0"/>
        <w:keepLines w:val="0"/>
        <w:widowControl w:val="0"/>
        <w:numPr>
          <w:ilvl w:val="0"/>
          <w:numId w:val="6"/>
        </w:numPr>
        <w:suppressLineNumbers w:val="0"/>
        <w:spacing w:before="0" w:beforeAutospacing="0" w:after="0" w:afterAutospacing="0"/>
        <w:ind w:left="0" w:leftChars="0" w:right="0" w:firstLine="420" w:firstLineChars="200"/>
        <w:jc w:val="both"/>
        <w:rPr>
          <w:rFonts w:hint="eastAsia" w:ascii="宋体" w:hAnsi="宋体" w:eastAsia="宋体" w:cs="宋体"/>
          <w:kern w:val="2"/>
          <w:sz w:val="21"/>
          <w:szCs w:val="21"/>
          <w:lang w:eastAsia="zh"/>
          <w:woUserID w:val="1"/>
        </w:rPr>
      </w:pPr>
      <w:r>
        <w:rPr>
          <w:rFonts w:hint="eastAsia" w:ascii="宋体" w:hAnsi="宋体" w:eastAsia="宋体" w:cs="宋体"/>
          <w:kern w:val="2"/>
          <w:sz w:val="21"/>
          <w:szCs w:val="21"/>
          <w:lang w:eastAsia="zh"/>
          <w:woUserID w:val="1"/>
        </w:rPr>
        <w:t>Prepare the receiver and a USB-to-TTL adapter.</w:t>
      </w:r>
    </w:p>
    <w:p w14:paraId="0C6F87F8">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40E57107">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57A9D7AC">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69722254">
      <w:pPr>
        <w:keepNext w:val="0"/>
        <w:keepLines w:val="0"/>
        <w:widowControl w:val="0"/>
        <w:numPr>
          <w:ilvl w:val="0"/>
          <w:numId w:val="0"/>
        </w:numPr>
        <w:suppressLineNumbers w:val="0"/>
        <w:spacing w:before="0" w:beforeAutospacing="0" w:after="0" w:afterAutospacing="0"/>
        <w:ind w:leftChars="200" w:right="0" w:rightChars="0"/>
        <w:jc w:val="center"/>
        <w:rPr>
          <w:rFonts w:hint="eastAsia" w:ascii="Calibri" w:hAnsi="Calibri" w:eastAsia="宋体" w:cs="Times New Roman"/>
          <w:kern w:val="2"/>
          <w:sz w:val="21"/>
          <w:szCs w:val="21"/>
          <w:lang w:eastAsia="zh"/>
          <w:woUserID w:val="1"/>
        </w:rPr>
      </w:pPr>
      <w:r>
        <w:rPr>
          <w:rFonts w:hint="eastAsia" w:ascii="Calibri" w:hAnsi="Calibri" w:eastAsia="宋体" w:cs="Times New Roman"/>
          <w:kern w:val="2"/>
          <w:sz w:val="21"/>
          <w:szCs w:val="21"/>
          <w:lang w:eastAsia="zh"/>
          <w:woUserID w:val="1"/>
        </w:rPr>
        <w:drawing>
          <wp:inline distT="0" distB="0" distL="114300" distR="114300">
            <wp:extent cx="3144520" cy="3364230"/>
            <wp:effectExtent l="0" t="0" r="17780" b="762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1"/>
                    <a:stretch>
                      <a:fillRect/>
                    </a:stretch>
                  </pic:blipFill>
                  <pic:spPr>
                    <a:xfrm>
                      <a:off x="0" y="0"/>
                      <a:ext cx="3144520" cy="3364230"/>
                    </a:xfrm>
                    <a:prstGeom prst="rect">
                      <a:avLst/>
                    </a:prstGeom>
                  </pic:spPr>
                </pic:pic>
              </a:graphicData>
            </a:graphic>
          </wp:inline>
        </w:drawing>
      </w:r>
    </w:p>
    <w:p w14:paraId="4EDE25EE">
      <w:pPr>
        <w:keepNext w:val="0"/>
        <w:keepLines w:val="0"/>
        <w:widowControl w:val="0"/>
        <w:numPr>
          <w:ilvl w:val="0"/>
          <w:numId w:val="0"/>
        </w:numPr>
        <w:suppressLineNumbers w:val="0"/>
        <w:spacing w:before="0" w:beforeAutospacing="0" w:after="0" w:afterAutospacing="0"/>
        <w:ind w:leftChars="200" w:right="0" w:rightChars="0"/>
        <w:jc w:val="center"/>
        <w:rPr>
          <w:rFonts w:hint="eastAsia" w:ascii="Calibri" w:hAnsi="Calibri" w:eastAsia="宋体" w:cs="Times New Roman"/>
          <w:kern w:val="2"/>
          <w:sz w:val="21"/>
          <w:szCs w:val="21"/>
          <w:lang w:eastAsia="zh"/>
          <w:woUserID w:val="1"/>
        </w:rPr>
      </w:pPr>
    </w:p>
    <w:p w14:paraId="6DD22F73">
      <w:pPr>
        <w:keepNext w:val="0"/>
        <w:keepLines w:val="0"/>
        <w:widowControl w:val="0"/>
        <w:numPr>
          <w:ilvl w:val="0"/>
          <w:numId w:val="0"/>
        </w:numPr>
        <w:suppressLineNumbers w:val="0"/>
        <w:spacing w:before="0" w:beforeAutospacing="0" w:after="0" w:afterAutospacing="0"/>
        <w:ind w:leftChars="200" w:right="0" w:rightChars="0"/>
        <w:jc w:val="center"/>
        <w:rPr>
          <w:rFonts w:hint="eastAsia" w:ascii="Calibri" w:hAnsi="Calibri" w:eastAsia="宋体" w:cs="Times New Roman"/>
          <w:kern w:val="2"/>
          <w:sz w:val="21"/>
          <w:szCs w:val="21"/>
          <w:lang w:eastAsia="zh"/>
          <w:woUserID w:val="1"/>
        </w:rPr>
      </w:pPr>
    </w:p>
    <w:p w14:paraId="4C8A96BD">
      <w:pPr>
        <w:keepNext w:val="0"/>
        <w:keepLines w:val="0"/>
        <w:widowControl w:val="0"/>
        <w:numPr>
          <w:ilvl w:val="0"/>
          <w:numId w:val="0"/>
        </w:numPr>
        <w:suppressLineNumbers w:val="0"/>
        <w:spacing w:before="0" w:beforeAutospacing="0" w:after="0" w:afterAutospacing="0"/>
        <w:ind w:leftChars="200" w:right="0" w:rightChars="0"/>
        <w:jc w:val="center"/>
        <w:rPr>
          <w:rFonts w:hint="eastAsia" w:ascii="Calibri" w:hAnsi="Calibri" w:eastAsia="宋体" w:cs="Times New Roman"/>
          <w:kern w:val="2"/>
          <w:sz w:val="21"/>
          <w:szCs w:val="21"/>
          <w:lang w:eastAsia="zh"/>
          <w:woUserID w:val="1"/>
        </w:rPr>
      </w:pPr>
    </w:p>
    <w:p w14:paraId="26EF7AE0">
      <w:pPr>
        <w:keepNext w:val="0"/>
        <w:keepLines w:val="0"/>
        <w:widowControl w:val="0"/>
        <w:numPr>
          <w:ilvl w:val="0"/>
          <w:numId w:val="0"/>
        </w:numPr>
        <w:suppressLineNumbers w:val="0"/>
        <w:spacing w:before="0" w:beforeAutospacing="0" w:after="0" w:afterAutospacing="0"/>
        <w:ind w:leftChars="200" w:right="0" w:rightChars="0"/>
        <w:jc w:val="center"/>
        <w:rPr>
          <w:rFonts w:hint="eastAsia" w:ascii="Calibri" w:hAnsi="Calibri" w:eastAsia="宋体" w:cs="Times New Roman"/>
          <w:kern w:val="2"/>
          <w:sz w:val="21"/>
          <w:szCs w:val="21"/>
          <w:lang w:eastAsia="zh"/>
          <w:woUserID w:val="1"/>
        </w:rPr>
      </w:pPr>
    </w:p>
    <w:p w14:paraId="7F3C28E9">
      <w:pPr>
        <w:keepNext w:val="0"/>
        <w:keepLines w:val="0"/>
        <w:widowControl w:val="0"/>
        <w:numPr>
          <w:ilvl w:val="0"/>
          <w:numId w:val="0"/>
        </w:numPr>
        <w:suppressLineNumbers w:val="0"/>
        <w:spacing w:before="0" w:beforeAutospacing="0" w:after="0" w:afterAutospacing="0"/>
        <w:ind w:leftChars="200" w:right="0" w:rightChars="0"/>
        <w:jc w:val="center"/>
        <w:rPr>
          <w:rFonts w:hint="eastAsia" w:ascii="Calibri" w:hAnsi="Calibri" w:eastAsia="宋体" w:cs="Times New Roman"/>
          <w:kern w:val="2"/>
          <w:sz w:val="21"/>
          <w:szCs w:val="21"/>
          <w:lang w:eastAsia="zh"/>
          <w:woUserID w:val="1"/>
        </w:rPr>
      </w:pPr>
    </w:p>
    <w:p w14:paraId="08D2DBE1">
      <w:pPr>
        <w:keepNext w:val="0"/>
        <w:keepLines w:val="0"/>
        <w:widowControl w:val="0"/>
        <w:numPr>
          <w:ilvl w:val="0"/>
          <w:numId w:val="0"/>
        </w:numPr>
        <w:suppressLineNumbers w:val="0"/>
        <w:spacing w:before="0" w:beforeAutospacing="0" w:after="0" w:afterAutospacing="0"/>
        <w:ind w:leftChars="200" w:right="0" w:rightChars="0"/>
        <w:jc w:val="center"/>
        <w:rPr>
          <w:rFonts w:hint="eastAsia" w:ascii="Calibri" w:hAnsi="Calibri" w:eastAsia="宋体" w:cs="Times New Roman"/>
          <w:kern w:val="2"/>
          <w:sz w:val="21"/>
          <w:szCs w:val="21"/>
          <w:lang w:eastAsia="zh"/>
          <w:woUserID w:val="1"/>
        </w:rPr>
      </w:pPr>
    </w:p>
    <w:p w14:paraId="3C859406">
      <w:pPr>
        <w:keepNext w:val="0"/>
        <w:keepLines w:val="0"/>
        <w:widowControl w:val="0"/>
        <w:numPr>
          <w:ilvl w:val="0"/>
          <w:numId w:val="0"/>
        </w:numPr>
        <w:suppressLineNumbers w:val="0"/>
        <w:spacing w:before="0" w:beforeAutospacing="0" w:after="0" w:afterAutospacing="0"/>
        <w:ind w:leftChars="200" w:right="0" w:rightChars="0"/>
        <w:jc w:val="center"/>
        <w:rPr>
          <w:rFonts w:hint="eastAsia" w:ascii="Calibri" w:hAnsi="Calibri" w:eastAsia="宋体" w:cs="Times New Roman"/>
          <w:kern w:val="2"/>
          <w:sz w:val="21"/>
          <w:szCs w:val="21"/>
          <w:lang w:eastAsia="zh"/>
          <w:woUserID w:val="1"/>
        </w:rPr>
      </w:pPr>
    </w:p>
    <w:p w14:paraId="33C56CB0">
      <w:pPr>
        <w:keepNext w:val="0"/>
        <w:keepLines w:val="0"/>
        <w:widowControl w:val="0"/>
        <w:numPr>
          <w:ilvl w:val="0"/>
          <w:numId w:val="0"/>
        </w:numPr>
        <w:suppressLineNumbers w:val="0"/>
        <w:spacing w:before="0" w:beforeAutospacing="0" w:after="0" w:afterAutospacing="0"/>
        <w:ind w:leftChars="200" w:right="0" w:rightChars="0"/>
        <w:jc w:val="center"/>
        <w:rPr>
          <w:rFonts w:hint="eastAsia" w:ascii="Calibri" w:hAnsi="Calibri" w:eastAsia="宋体" w:cs="Times New Roman"/>
          <w:kern w:val="2"/>
          <w:sz w:val="21"/>
          <w:szCs w:val="21"/>
          <w:lang w:eastAsia="zh"/>
          <w:woUserID w:val="1"/>
        </w:rPr>
      </w:pPr>
    </w:p>
    <w:p w14:paraId="62F2A90D">
      <w:pPr>
        <w:keepNext w:val="0"/>
        <w:keepLines w:val="0"/>
        <w:widowControl w:val="0"/>
        <w:numPr>
          <w:ilvl w:val="0"/>
          <w:numId w:val="0"/>
        </w:numPr>
        <w:suppressLineNumbers w:val="0"/>
        <w:spacing w:before="0" w:beforeAutospacing="0" w:after="0" w:afterAutospacing="0"/>
        <w:ind w:leftChars="200" w:right="0" w:rightChars="0"/>
        <w:jc w:val="center"/>
        <w:rPr>
          <w:rFonts w:hint="eastAsia" w:ascii="Calibri" w:hAnsi="Calibri" w:eastAsia="宋体" w:cs="Times New Roman"/>
          <w:kern w:val="2"/>
          <w:sz w:val="21"/>
          <w:szCs w:val="21"/>
          <w:lang w:eastAsia="zh"/>
          <w:woUserID w:val="1"/>
        </w:rPr>
      </w:pPr>
    </w:p>
    <w:p w14:paraId="25FFE160">
      <w:pPr>
        <w:keepNext w:val="0"/>
        <w:keepLines w:val="0"/>
        <w:widowControl w:val="0"/>
        <w:numPr>
          <w:ilvl w:val="0"/>
          <w:numId w:val="0"/>
        </w:numPr>
        <w:suppressLineNumbers w:val="0"/>
        <w:spacing w:before="0" w:beforeAutospacing="0" w:after="0" w:afterAutospacing="0"/>
        <w:ind w:leftChars="200" w:right="0" w:rightChars="0"/>
        <w:jc w:val="center"/>
        <w:rPr>
          <w:rFonts w:hint="eastAsia" w:ascii="Calibri" w:hAnsi="Calibri" w:eastAsia="宋体" w:cs="Times New Roman"/>
          <w:kern w:val="2"/>
          <w:sz w:val="21"/>
          <w:szCs w:val="21"/>
          <w:lang w:eastAsia="zh"/>
          <w:woUserID w:val="1"/>
        </w:rPr>
      </w:pPr>
    </w:p>
    <w:p w14:paraId="3B77C63C">
      <w:pPr>
        <w:keepNext w:val="0"/>
        <w:keepLines w:val="0"/>
        <w:widowControl w:val="0"/>
        <w:numPr>
          <w:ilvl w:val="0"/>
          <w:numId w:val="0"/>
        </w:numPr>
        <w:suppressLineNumbers w:val="0"/>
        <w:spacing w:before="0" w:beforeAutospacing="0" w:after="0" w:afterAutospacing="0"/>
        <w:ind w:leftChars="200" w:right="0" w:rightChars="0"/>
        <w:jc w:val="center"/>
        <w:rPr>
          <w:rFonts w:hint="eastAsia" w:ascii="Calibri" w:hAnsi="Calibri" w:eastAsia="宋体" w:cs="Times New Roman"/>
          <w:kern w:val="2"/>
          <w:sz w:val="21"/>
          <w:szCs w:val="21"/>
          <w:lang w:eastAsia="zh"/>
          <w:woUserID w:val="1"/>
        </w:rPr>
      </w:pPr>
    </w:p>
    <w:p w14:paraId="1221E8C3">
      <w:pPr>
        <w:keepNext w:val="0"/>
        <w:keepLines w:val="0"/>
        <w:widowControl w:val="0"/>
        <w:numPr>
          <w:ilvl w:val="0"/>
          <w:numId w:val="0"/>
        </w:numPr>
        <w:suppressLineNumbers w:val="0"/>
        <w:spacing w:before="0" w:beforeAutospacing="0" w:after="0" w:afterAutospacing="0"/>
        <w:ind w:leftChars="200" w:right="0" w:rightChars="0"/>
        <w:jc w:val="center"/>
        <w:rPr>
          <w:rFonts w:hint="eastAsia" w:ascii="Calibri" w:hAnsi="Calibri" w:eastAsia="宋体" w:cs="Times New Roman"/>
          <w:kern w:val="2"/>
          <w:sz w:val="21"/>
          <w:szCs w:val="21"/>
          <w:lang w:eastAsia="zh"/>
          <w:woUserID w:val="1"/>
        </w:rPr>
      </w:pPr>
    </w:p>
    <w:p w14:paraId="23BA77A7">
      <w:pPr>
        <w:keepNext w:val="0"/>
        <w:keepLines w:val="0"/>
        <w:widowControl w:val="0"/>
        <w:numPr>
          <w:ilvl w:val="0"/>
          <w:numId w:val="0"/>
        </w:numPr>
        <w:suppressLineNumbers w:val="0"/>
        <w:spacing w:before="0" w:beforeAutospacing="0" w:after="0" w:afterAutospacing="0"/>
        <w:ind w:leftChars="200" w:right="0" w:rightChars="0"/>
        <w:jc w:val="center"/>
        <w:rPr>
          <w:rFonts w:hint="eastAsia" w:ascii="Calibri" w:hAnsi="Calibri" w:eastAsia="宋体" w:cs="Times New Roman"/>
          <w:kern w:val="2"/>
          <w:sz w:val="21"/>
          <w:szCs w:val="21"/>
          <w:lang w:eastAsia="zh"/>
          <w:woUserID w:val="1"/>
        </w:rPr>
      </w:pPr>
    </w:p>
    <w:p w14:paraId="54CB409B">
      <w:pPr>
        <w:keepNext w:val="0"/>
        <w:keepLines w:val="0"/>
        <w:widowControl w:val="0"/>
        <w:numPr>
          <w:ilvl w:val="0"/>
          <w:numId w:val="0"/>
        </w:numPr>
        <w:suppressLineNumbers w:val="0"/>
        <w:spacing w:before="0" w:beforeAutospacing="0" w:after="0" w:afterAutospacing="0"/>
        <w:ind w:leftChars="200" w:right="0" w:rightChars="0"/>
        <w:jc w:val="center"/>
        <w:rPr>
          <w:rFonts w:hint="eastAsia" w:ascii="Calibri" w:hAnsi="Calibri" w:eastAsia="宋体" w:cs="Times New Roman"/>
          <w:kern w:val="2"/>
          <w:sz w:val="21"/>
          <w:szCs w:val="21"/>
          <w:lang w:eastAsia="zh"/>
          <w:woUserID w:val="1"/>
        </w:rPr>
      </w:pPr>
    </w:p>
    <w:p w14:paraId="2A1B9D41">
      <w:pPr>
        <w:keepNext w:val="0"/>
        <w:keepLines w:val="0"/>
        <w:widowControl w:val="0"/>
        <w:numPr>
          <w:ilvl w:val="0"/>
          <w:numId w:val="0"/>
        </w:numPr>
        <w:suppressLineNumbers w:val="0"/>
        <w:spacing w:before="0" w:beforeAutospacing="0" w:after="0" w:afterAutospacing="0"/>
        <w:ind w:leftChars="200" w:right="0" w:rightChars="0"/>
        <w:jc w:val="center"/>
        <w:rPr>
          <w:rFonts w:hint="eastAsia" w:ascii="Calibri" w:hAnsi="Calibri" w:eastAsia="宋体" w:cs="Times New Roman"/>
          <w:kern w:val="2"/>
          <w:sz w:val="21"/>
          <w:szCs w:val="21"/>
          <w:lang w:eastAsia="zh"/>
          <w:woUserID w:val="1"/>
        </w:rPr>
      </w:pPr>
    </w:p>
    <w:p w14:paraId="6597AB26">
      <w:pPr>
        <w:keepNext w:val="0"/>
        <w:keepLines w:val="0"/>
        <w:widowControl w:val="0"/>
        <w:numPr>
          <w:ilvl w:val="0"/>
          <w:numId w:val="6"/>
        </w:numPr>
        <w:suppressLineNumbers w:val="0"/>
        <w:spacing w:before="0" w:beforeAutospacing="0" w:after="0" w:afterAutospacing="0"/>
        <w:ind w:left="0" w:leftChars="0" w:right="0" w:firstLine="420" w:firstLineChars="200"/>
        <w:jc w:val="both"/>
        <w:rPr>
          <w:rFonts w:hint="eastAsia" w:ascii="宋体" w:hAnsi="宋体" w:eastAsia="宋体" w:cs="宋体"/>
          <w:kern w:val="2"/>
          <w:sz w:val="21"/>
          <w:szCs w:val="21"/>
          <w:lang w:eastAsia="zh"/>
          <w:woUserID w:val="1"/>
        </w:rPr>
      </w:pPr>
      <w:r>
        <w:rPr>
          <w:rFonts w:hint="eastAsia" w:ascii="宋体" w:hAnsi="宋体" w:eastAsia="宋体" w:cs="宋体"/>
          <w:kern w:val="2"/>
          <w:sz w:val="21"/>
          <w:szCs w:val="21"/>
          <w:lang w:val="en-US" w:eastAsia="zh" w:bidi="ar"/>
          <w:woUserID w:val="1"/>
        </w:rPr>
        <w:t>Open the firmware flashing website</w:t>
      </w:r>
      <w:r>
        <w:rPr>
          <w:rFonts w:hint="eastAsia" w:ascii="宋体" w:hAnsi="宋体" w:eastAsia="宋体" w:cs="宋体"/>
          <w:kern w:val="2"/>
          <w:sz w:val="21"/>
          <w:szCs w:val="21"/>
          <w:lang w:val="en-US" w:eastAsia="zh-CN" w:bidi="ar"/>
          <w:woUserID w:val="1"/>
        </w:rPr>
        <w:t>：</w:t>
      </w:r>
      <w:r>
        <w:rPr>
          <w:rFonts w:hint="eastAsia" w:ascii="宋体" w:hAnsi="宋体" w:eastAsia="宋体" w:cs="宋体"/>
          <w:kern w:val="2"/>
          <w:sz w:val="21"/>
          <w:szCs w:val="21"/>
          <w:lang w:val="en-US" w:eastAsia="zh-CN" w:bidi="ar"/>
          <w:woUserID w:val="1"/>
        </w:rPr>
        <w:fldChar w:fldCharType="begin"/>
      </w:r>
      <w:r>
        <w:rPr>
          <w:rFonts w:hint="eastAsia" w:ascii="宋体" w:hAnsi="宋体" w:eastAsia="宋体" w:cs="宋体"/>
          <w:kern w:val="2"/>
          <w:sz w:val="21"/>
          <w:szCs w:val="21"/>
          <w:lang w:val="en-US" w:eastAsia="zh-CN" w:bidi="ar"/>
          <w:woUserID w:val="1"/>
        </w:rPr>
        <w:instrText xml:space="preserve"> HYPERLINK "https://elrs.helloradiosky.com/" </w:instrText>
      </w:r>
      <w:r>
        <w:rPr>
          <w:rFonts w:hint="eastAsia" w:ascii="宋体" w:hAnsi="宋体" w:eastAsia="宋体" w:cs="宋体"/>
          <w:kern w:val="2"/>
          <w:sz w:val="21"/>
          <w:szCs w:val="21"/>
          <w:lang w:val="en-US" w:eastAsia="zh-CN" w:bidi="ar"/>
          <w:woUserID w:val="1"/>
        </w:rPr>
        <w:fldChar w:fldCharType="separate"/>
      </w:r>
      <w:r>
        <w:rPr>
          <w:rStyle w:val="10"/>
          <w:rFonts w:hint="eastAsia" w:ascii="宋体" w:hAnsi="宋体" w:eastAsia="宋体" w:cs="宋体"/>
          <w:color w:val="0000FF"/>
          <w:u w:val="single"/>
          <w:woUserID w:val="1"/>
        </w:rPr>
        <w:t>https://elrs.helloradiosky.com</w:t>
      </w:r>
      <w:r>
        <w:rPr>
          <w:rFonts w:hint="eastAsia" w:ascii="宋体" w:hAnsi="宋体" w:eastAsia="宋体" w:cs="宋体"/>
          <w:kern w:val="2"/>
          <w:sz w:val="21"/>
          <w:szCs w:val="21"/>
          <w:lang w:val="en-US" w:eastAsia="zh-CN" w:bidi="ar"/>
          <w:woUserID w:val="1"/>
        </w:rPr>
        <w:fldChar w:fldCharType="end"/>
      </w:r>
      <w:r>
        <w:rPr>
          <w:rFonts w:hint="eastAsia" w:ascii="宋体" w:hAnsi="宋体" w:eastAsia="宋体" w:cs="宋体"/>
          <w:kern w:val="2"/>
          <w:sz w:val="21"/>
          <w:szCs w:val="21"/>
          <w:lang w:val="en-US" w:eastAsia="zh" w:bidi="ar"/>
          <w:woUserID w:val="1"/>
        </w:rPr>
        <w:t xml:space="preserve">  (as shown in the figure below)</w:t>
      </w:r>
    </w:p>
    <w:p w14:paraId="66D52156">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780D456E">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1F58D24D">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088631C1">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4962B97F">
      <w:pPr>
        <w:keepNext w:val="0"/>
        <w:keepLines w:val="0"/>
        <w:widowControl w:val="0"/>
        <w:numPr>
          <w:ilvl w:val="0"/>
          <w:numId w:val="0"/>
        </w:numPr>
        <w:suppressLineNumbers w:val="0"/>
        <w:spacing w:before="0" w:beforeAutospacing="0" w:after="0" w:afterAutospacing="0"/>
        <w:ind w:leftChars="200" w:right="0" w:rightChars="0"/>
        <w:jc w:val="center"/>
        <w:rPr>
          <w:rFonts w:hint="eastAsia" w:ascii="Calibri" w:hAnsi="Calibri" w:eastAsia="宋体" w:cs="Times New Roman"/>
          <w:kern w:val="2"/>
          <w:sz w:val="21"/>
          <w:szCs w:val="21"/>
          <w:lang w:eastAsia="zh"/>
          <w:woUserID w:val="1"/>
        </w:rPr>
      </w:pPr>
      <w:r>
        <w:rPr>
          <w:rFonts w:hint="eastAsia" w:ascii="Calibri" w:hAnsi="Calibri" w:eastAsia="宋体" w:cs="Times New Roman"/>
          <w:kern w:val="2"/>
          <w:sz w:val="21"/>
          <w:szCs w:val="21"/>
          <w:lang w:eastAsia="zh"/>
          <w:woUserID w:val="1"/>
        </w:rPr>
        <w:drawing>
          <wp:inline distT="0" distB="0" distL="114300" distR="114300">
            <wp:extent cx="4139565" cy="3540125"/>
            <wp:effectExtent l="0" t="0" r="13335" b="317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2"/>
                    <a:stretch>
                      <a:fillRect/>
                    </a:stretch>
                  </pic:blipFill>
                  <pic:spPr>
                    <a:xfrm>
                      <a:off x="0" y="0"/>
                      <a:ext cx="4139565" cy="3540125"/>
                    </a:xfrm>
                    <a:prstGeom prst="rect">
                      <a:avLst/>
                    </a:prstGeom>
                  </pic:spPr>
                </pic:pic>
              </a:graphicData>
            </a:graphic>
          </wp:inline>
        </w:drawing>
      </w:r>
    </w:p>
    <w:p w14:paraId="121E745E">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114F910D">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637C4C2D">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3AC66A7E">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4596443C">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1ABB6B64">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0381B3F0">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66D3BF58">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2B9DD2C9">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4882655B">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6A3B8F2E">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41E189E4">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3585F689">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12541D06">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20F9A4A9">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0B858993">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40653735">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626C92B7">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7DA23D4A">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5AED5E85">
      <w:pPr>
        <w:keepNext w:val="0"/>
        <w:keepLines w:val="0"/>
        <w:widowControl w:val="0"/>
        <w:numPr>
          <w:ilvl w:val="0"/>
          <w:numId w:val="0"/>
        </w:numPr>
        <w:suppressLineNumbers w:val="0"/>
        <w:spacing w:before="0" w:beforeAutospacing="0" w:after="0" w:afterAutospacing="0"/>
        <w:ind w:leftChars="200" w:right="0" w:rightChars="0"/>
        <w:jc w:val="both"/>
        <w:rPr>
          <w:rFonts w:hint="eastAsia" w:ascii="Calibri" w:hAnsi="Calibri" w:eastAsia="宋体" w:cs="Times New Roman"/>
          <w:kern w:val="2"/>
          <w:sz w:val="21"/>
          <w:szCs w:val="21"/>
          <w:lang w:eastAsia="zh"/>
          <w:woUserID w:val="1"/>
        </w:rPr>
      </w:pPr>
    </w:p>
    <w:p w14:paraId="5C81995A">
      <w:pPr>
        <w:keepNext w:val="0"/>
        <w:keepLines w:val="0"/>
        <w:widowControl w:val="0"/>
        <w:numPr>
          <w:ilvl w:val="0"/>
          <w:numId w:val="6"/>
        </w:numPr>
        <w:suppressLineNumbers w:val="0"/>
        <w:spacing w:before="0" w:beforeAutospacing="0" w:after="0" w:afterAutospacing="0"/>
        <w:ind w:left="0" w:leftChars="0" w:right="0" w:firstLine="420" w:firstLineChars="200"/>
        <w:jc w:val="both"/>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 w:bidi="ar"/>
          <w:woUserID w:val="1"/>
        </w:rPr>
        <w:t>Click NEXT in the lower right corner to enter the "Select Device" page (as shown in the figure below)</w:t>
      </w:r>
    </w:p>
    <w:p w14:paraId="0F9C69FF">
      <w:pPr>
        <w:keepNext w:val="0"/>
        <w:keepLines w:val="0"/>
        <w:widowControl w:val="0"/>
        <w:suppressLineNumbers w:val="0"/>
        <w:spacing w:before="0" w:beforeAutospacing="0" w:after="0" w:afterAutospacing="0"/>
        <w:ind w:left="1050" w:leftChars="500" w:right="0"/>
        <w:jc w:val="both"/>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t>Firmware Version: Select</w:t>
      </w:r>
      <w:r>
        <w:rPr>
          <w:rFonts w:hint="eastAsia" w:ascii="宋体" w:hAnsi="宋体" w:eastAsia="宋体" w:cs="宋体"/>
          <w:kern w:val="2"/>
          <w:sz w:val="21"/>
          <w:szCs w:val="21"/>
          <w:lang w:val="en-US" w:eastAsia="zh-CN" w:bidi="ar"/>
          <w:woUserID w:val="1"/>
        </w:rPr>
        <w:t xml:space="preserve"> 3.5.6 </w:t>
      </w:r>
    </w:p>
    <w:p w14:paraId="78B4AFF4">
      <w:pPr>
        <w:keepNext w:val="0"/>
        <w:keepLines w:val="0"/>
        <w:widowControl w:val="0"/>
        <w:suppressLineNumbers w:val="0"/>
        <w:spacing w:before="0" w:beforeAutospacing="0" w:after="0" w:afterAutospacing="0"/>
        <w:ind w:left="1050" w:leftChars="500" w:right="0"/>
        <w:jc w:val="both"/>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t xml:space="preserve">Manufacturer Brand: Select </w:t>
      </w:r>
      <w:r>
        <w:rPr>
          <w:rFonts w:hint="eastAsia" w:ascii="宋体" w:hAnsi="宋体" w:eastAsia="宋体" w:cs="宋体"/>
          <w:kern w:val="2"/>
          <w:sz w:val="21"/>
          <w:szCs w:val="21"/>
          <w:lang w:val="en-US" w:eastAsia="zh-CN" w:bidi="ar"/>
          <w:woUserID w:val="1"/>
        </w:rPr>
        <w:t>FlyingRC</w:t>
      </w:r>
    </w:p>
    <w:p w14:paraId="4440499F">
      <w:pPr>
        <w:keepNext w:val="0"/>
        <w:keepLines w:val="0"/>
        <w:widowControl w:val="0"/>
        <w:suppressLineNumbers w:val="0"/>
        <w:spacing w:before="0" w:beforeAutospacing="0" w:after="0" w:afterAutospacing="0"/>
        <w:ind w:left="1050" w:leftChars="500" w:right="0"/>
        <w:jc w:val="both"/>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t>Radio Frequency: Select 2.4GHz Receiver</w:t>
      </w:r>
    </w:p>
    <w:p w14:paraId="4FA036E6">
      <w:pPr>
        <w:keepNext w:val="0"/>
        <w:keepLines w:val="0"/>
        <w:widowControl w:val="0"/>
        <w:suppressLineNumbers w:val="0"/>
        <w:spacing w:before="0" w:beforeAutospacing="0" w:after="0" w:afterAutospacing="0"/>
        <w:ind w:left="1050" w:leftChars="500" w:right="0"/>
        <w:jc w:val="both"/>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 w:bidi="ar"/>
          <w:woUserID w:val="1"/>
        </w:rPr>
        <w:t xml:space="preserve">Product Name/Model: Select </w:t>
      </w:r>
      <w:r>
        <w:rPr>
          <w:rFonts w:hint="eastAsia" w:ascii="宋体" w:hAnsi="宋体" w:eastAsia="宋体" w:cs="宋体"/>
          <w:kern w:val="2"/>
          <w:sz w:val="21"/>
          <w:szCs w:val="21"/>
          <w:lang w:val="en-US" w:eastAsia="zh-CN" w:bidi="ar"/>
          <w:woUserID w:val="1"/>
        </w:rPr>
        <w:t>FlyingRC 2.4GHz True Diversity RX</w:t>
      </w:r>
    </w:p>
    <w:p w14:paraId="5161C433">
      <w:pPr>
        <w:keepNext w:val="0"/>
        <w:keepLines w:val="0"/>
        <w:widowControl w:val="0"/>
        <w:suppressLineNumbers w:val="0"/>
        <w:spacing w:before="0" w:beforeAutospacing="0" w:after="0" w:afterAutospacing="0"/>
        <w:ind w:left="1050" w:leftChars="500" w:right="0"/>
        <w:jc w:val="both"/>
        <w:rPr>
          <w:rFonts w:hint="default" w:ascii="Calibri" w:hAnsi="Calibri" w:eastAsia="宋体" w:cs="Calibri"/>
          <w:kern w:val="2"/>
          <w:sz w:val="21"/>
          <w:szCs w:val="21"/>
          <w:lang w:val="en-US" w:eastAsia="zh-CN" w:bidi="ar"/>
          <w:woUserID w:val="1"/>
        </w:rPr>
      </w:pPr>
    </w:p>
    <w:p w14:paraId="0AA67C31">
      <w:pPr>
        <w:keepNext w:val="0"/>
        <w:keepLines w:val="0"/>
        <w:widowControl w:val="0"/>
        <w:suppressLineNumbers w:val="0"/>
        <w:spacing w:before="0" w:beforeAutospacing="0" w:after="0" w:afterAutospacing="0"/>
        <w:ind w:left="0" w:right="0"/>
        <w:jc w:val="both"/>
        <w:rPr>
          <w:rFonts w:hint="eastAsia" w:ascii="Calibri" w:hAnsi="Calibri" w:eastAsia="宋体" w:cs="Times New Roman"/>
          <w:kern w:val="2"/>
          <w:sz w:val="21"/>
          <w:szCs w:val="21"/>
          <w:lang w:eastAsia="zh"/>
          <w:woUserID w:val="1"/>
        </w:rPr>
      </w:pPr>
      <w:r>
        <w:rPr>
          <w:rFonts w:hint="eastAsia" w:ascii="Calibri" w:hAnsi="Calibri" w:eastAsia="宋体" w:cs="Times New Roman"/>
          <w:kern w:val="2"/>
          <w:sz w:val="21"/>
          <w:szCs w:val="21"/>
          <w:lang w:eastAsia="zh"/>
          <w:woUserID w:val="1"/>
        </w:rPr>
        <w:drawing>
          <wp:inline distT="0" distB="0" distL="114300" distR="114300">
            <wp:extent cx="5266055" cy="4347845"/>
            <wp:effectExtent l="0" t="0" r="10795" b="1460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3"/>
                    <a:stretch>
                      <a:fillRect/>
                    </a:stretch>
                  </pic:blipFill>
                  <pic:spPr>
                    <a:xfrm>
                      <a:off x="0" y="0"/>
                      <a:ext cx="5266055" cy="4347845"/>
                    </a:xfrm>
                    <a:prstGeom prst="rect">
                      <a:avLst/>
                    </a:prstGeom>
                  </pic:spPr>
                </pic:pic>
              </a:graphicData>
            </a:graphic>
          </wp:inline>
        </w:drawing>
      </w:r>
    </w:p>
    <w:p w14:paraId="09582139">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r>
        <w:rPr>
          <w:rFonts w:hint="default" w:ascii="Calibri" w:hAnsi="Calibri" w:eastAsia="宋体" w:cs="Times New Roman"/>
          <w:kern w:val="2"/>
          <w:sz w:val="21"/>
          <w:szCs w:val="21"/>
          <w:lang w:val="en-US" w:eastAsia="zh-CN" w:bidi="ar"/>
          <w:woUserID w:val="1"/>
        </w:rPr>
        <w:t xml:space="preserve"> </w:t>
      </w:r>
    </w:p>
    <w:p w14:paraId="22585FF2">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052F94C1">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250C62EB">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26C10A87">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069FD6B2">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7737C63B">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0BD438E7">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0F395AD1">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464C9A52">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0E7065F7">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1D294563">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66E4B0B5">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28C63AAD">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6948B139">
      <w:pPr>
        <w:keepNext w:val="0"/>
        <w:keepLines w:val="0"/>
        <w:widowControl w:val="0"/>
        <w:numPr>
          <w:ilvl w:val="0"/>
          <w:numId w:val="6"/>
        </w:numPr>
        <w:suppressLineNumbers w:val="0"/>
        <w:spacing w:before="0" w:beforeAutospacing="0" w:after="0" w:afterAutospacing="0"/>
        <w:ind w:left="0" w:leftChars="0" w:right="0" w:firstLine="420" w:firstLineChars="200"/>
        <w:jc w:val="both"/>
        <w:rPr>
          <w:rFonts w:hint="eastAsia" w:ascii="宋体" w:hAnsi="宋体" w:eastAsia="宋体" w:cs="宋体"/>
          <w:kern w:val="2"/>
          <w:sz w:val="21"/>
          <w:szCs w:val="21"/>
          <w:woUserID w:val="1"/>
        </w:rPr>
      </w:pPr>
      <w:r>
        <w:rPr>
          <w:rFonts w:hint="eastAsia" w:ascii="宋体" w:hAnsi="宋体" w:eastAsia="宋体" w:cs="宋体"/>
          <w:kern w:val="2"/>
          <w:sz w:val="21"/>
          <w:szCs w:val="21"/>
          <w:lang w:eastAsia="zh"/>
          <w:woUserID w:val="1"/>
        </w:rPr>
        <w:t>Click NEXT in the lower right corner to enter the "Select Model Configuration" page (as shown in the figure below)</w:t>
      </w:r>
    </w:p>
    <w:p w14:paraId="4F90E4DF">
      <w:pPr>
        <w:keepNext w:val="0"/>
        <w:keepLines w:val="0"/>
        <w:widowControl w:val="0"/>
        <w:suppressLineNumbers w:val="0"/>
        <w:spacing w:before="0" w:beforeAutospacing="0" w:after="0" w:afterAutospacing="0"/>
        <w:ind w:left="1050" w:leftChars="500" w:right="0"/>
        <w:jc w:val="left"/>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CN" w:bidi="ar"/>
          <w:woUserID w:val="1"/>
        </w:rPr>
        <w:t>Region</w:t>
      </w:r>
      <w:r>
        <w:rPr>
          <w:rFonts w:hint="eastAsia" w:ascii="宋体" w:hAnsi="宋体" w:eastAsia="宋体" w:cs="宋体"/>
          <w:kern w:val="2"/>
          <w:sz w:val="21"/>
          <w:szCs w:val="21"/>
          <w:lang w:val="en-US" w:eastAsia="zh" w:bidi="ar"/>
          <w:woUserID w:val="1"/>
        </w:rPr>
        <w:t xml:space="preserve">:Select </w:t>
      </w:r>
      <w:r>
        <w:rPr>
          <w:rFonts w:hint="eastAsia" w:ascii="宋体" w:hAnsi="宋体" w:eastAsia="宋体" w:cs="宋体"/>
          <w:kern w:val="2"/>
          <w:sz w:val="21"/>
          <w:szCs w:val="21"/>
          <w:lang w:val="en-US" w:eastAsia="zh-CN" w:bidi="ar"/>
          <w:woUserID w:val="1"/>
        </w:rPr>
        <w:t>FCC</w:t>
      </w:r>
    </w:p>
    <w:p w14:paraId="6543675E">
      <w:pPr>
        <w:keepNext w:val="0"/>
        <w:keepLines w:val="0"/>
        <w:widowControl w:val="0"/>
        <w:suppressLineNumbers w:val="0"/>
        <w:spacing w:before="0" w:beforeAutospacing="0" w:after="0" w:afterAutospacing="0"/>
        <w:ind w:left="1050" w:leftChars="500" w:right="0"/>
        <w:jc w:val="left"/>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t>Flashing Method:Select UART Serial Flashing</w:t>
      </w:r>
    </w:p>
    <w:p w14:paraId="2C56402F">
      <w:pPr>
        <w:keepNext w:val="0"/>
        <w:keepLines w:val="0"/>
        <w:widowControl w:val="0"/>
        <w:suppressLineNumbers w:val="0"/>
        <w:spacing w:before="0" w:beforeAutospacing="0" w:after="0" w:afterAutospacing="0"/>
        <w:ind w:left="1050" w:leftChars="500" w:right="0"/>
        <w:jc w:val="left"/>
        <w:rPr>
          <w:rFonts w:hint="eastAsia" w:ascii="宋体" w:hAnsi="宋体" w:eastAsia="宋体" w:cs="宋体"/>
          <w:kern w:val="2"/>
          <w:sz w:val="21"/>
          <w:szCs w:val="21"/>
          <w:lang w:val="en-US" w:eastAsia="zh-CN" w:bidi="ar"/>
          <w:woUserID w:val="1"/>
        </w:rPr>
      </w:pPr>
    </w:p>
    <w:p w14:paraId="16DD39C9">
      <w:pPr>
        <w:keepNext w:val="0"/>
        <w:keepLines w:val="0"/>
        <w:widowControl w:val="0"/>
        <w:suppressLineNumbers w:val="0"/>
        <w:spacing w:before="0" w:beforeAutospacing="0" w:after="0" w:afterAutospacing="0"/>
        <w:ind w:left="1050" w:leftChars="500" w:right="0"/>
        <w:jc w:val="left"/>
        <w:rPr>
          <w:rFonts w:hint="default" w:ascii="宋体" w:hAnsi="宋体" w:eastAsia="宋体" w:cs="宋体"/>
          <w:kern w:val="2"/>
          <w:sz w:val="21"/>
          <w:szCs w:val="21"/>
          <w:lang w:val="en-US" w:eastAsia="zh-CN" w:bidi="ar"/>
          <w:woUserID w:val="1"/>
        </w:rPr>
      </w:pPr>
    </w:p>
    <w:p w14:paraId="433A8798">
      <w:pPr>
        <w:keepNext w:val="0"/>
        <w:keepLines w:val="0"/>
        <w:widowControl w:val="0"/>
        <w:suppressLineNumbers w:val="0"/>
        <w:spacing w:before="0" w:beforeAutospacing="0" w:after="0" w:afterAutospacing="0"/>
        <w:ind w:left="0" w:right="0"/>
        <w:jc w:val="both"/>
        <w:rPr>
          <w:rFonts w:hint="eastAsia" w:ascii="Calibri" w:hAnsi="Calibri" w:eastAsia="宋体" w:cs="Times New Roman"/>
          <w:kern w:val="2"/>
          <w:sz w:val="21"/>
          <w:szCs w:val="21"/>
          <w:lang w:eastAsia="zh"/>
          <w:woUserID w:val="1"/>
        </w:rPr>
      </w:pPr>
      <w:r>
        <w:rPr>
          <w:rFonts w:hint="eastAsia" w:ascii="Calibri" w:hAnsi="Calibri" w:eastAsia="宋体" w:cs="Times New Roman"/>
          <w:kern w:val="2"/>
          <w:sz w:val="21"/>
          <w:szCs w:val="21"/>
          <w:lang w:val="en-US" w:eastAsia="zh-CN" w:bidi="ar"/>
          <w:woUserID w:val="1"/>
        </w:rPr>
        <w:t xml:space="preserve"> </w:t>
      </w:r>
      <w:r>
        <w:rPr>
          <w:rFonts w:hint="eastAsia" w:ascii="Calibri" w:hAnsi="Calibri" w:eastAsia="宋体" w:cs="Times New Roman"/>
          <w:kern w:val="2"/>
          <w:sz w:val="21"/>
          <w:szCs w:val="21"/>
          <w:lang w:eastAsia="zh"/>
          <w:woUserID w:val="1"/>
        </w:rPr>
        <w:drawing>
          <wp:inline distT="0" distB="0" distL="114300" distR="114300">
            <wp:extent cx="5267960" cy="4951095"/>
            <wp:effectExtent l="0" t="0" r="8890" b="190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4"/>
                    <a:stretch>
                      <a:fillRect/>
                    </a:stretch>
                  </pic:blipFill>
                  <pic:spPr>
                    <a:xfrm>
                      <a:off x="0" y="0"/>
                      <a:ext cx="5267960" cy="4951095"/>
                    </a:xfrm>
                    <a:prstGeom prst="rect">
                      <a:avLst/>
                    </a:prstGeom>
                  </pic:spPr>
                </pic:pic>
              </a:graphicData>
            </a:graphic>
          </wp:inline>
        </w:drawing>
      </w:r>
    </w:p>
    <w:p w14:paraId="67A7D047">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r>
        <w:rPr>
          <w:rFonts w:hint="default" w:ascii="Calibri" w:hAnsi="Calibri" w:eastAsia="宋体" w:cs="Times New Roman"/>
          <w:kern w:val="2"/>
          <w:sz w:val="21"/>
          <w:szCs w:val="21"/>
          <w:lang w:val="en-US" w:eastAsia="zh-CN" w:bidi="ar"/>
          <w:woUserID w:val="1"/>
        </w:rPr>
        <w:t xml:space="preserve"> </w:t>
      </w:r>
    </w:p>
    <w:p w14:paraId="25563B3F">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0B0D7922">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1B0416DB">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7B02B1E3">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75B0EA82">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2AA72442">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24A0EFD4">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0BDA1D32">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59F23A2D">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0EC4EB7E">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376C676A">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woUserID w:val="1"/>
        </w:rPr>
      </w:pPr>
    </w:p>
    <w:p w14:paraId="0033BA50">
      <w:pPr>
        <w:keepNext w:val="0"/>
        <w:keepLines w:val="0"/>
        <w:widowControl w:val="0"/>
        <w:numPr>
          <w:ilvl w:val="0"/>
          <w:numId w:val="6"/>
        </w:numPr>
        <w:suppressLineNumbers w:val="0"/>
        <w:spacing w:before="0" w:beforeAutospacing="0" w:after="0" w:afterAutospacing="0"/>
        <w:ind w:left="0" w:leftChars="0" w:right="0" w:firstLine="420" w:firstLineChars="200"/>
        <w:jc w:val="both"/>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t>Click NEXT in the lower right corner to enter the "Flash" page (as shown in the figure below)</w:t>
      </w:r>
    </w:p>
    <w:p w14:paraId="44F02AC1">
      <w:pPr>
        <w:keepNext w:val="0"/>
        <w:keepLines w:val="0"/>
        <w:widowControl w:val="0"/>
        <w:suppressLineNumbers w:val="0"/>
        <w:spacing w:before="0" w:beforeAutospacing="0" w:after="0" w:afterAutospacing="0"/>
        <w:ind w:left="1050" w:leftChars="500" w:right="0"/>
        <w:jc w:val="both"/>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t>Click the blue Connect button.</w:t>
      </w:r>
    </w:p>
    <w:p w14:paraId="2CB4EB6F">
      <w:pPr>
        <w:keepNext w:val="0"/>
        <w:keepLines w:val="0"/>
        <w:widowControl w:val="0"/>
        <w:suppressLineNumbers w:val="0"/>
        <w:spacing w:before="0" w:beforeAutospacing="0" w:after="0" w:afterAutospacing="0"/>
        <w:ind w:left="1050" w:leftChars="500" w:right="0"/>
        <w:jc w:val="both"/>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t>A pop-up window will appear in the upper left corner of the page:</w:t>
      </w:r>
    </w:p>
    <w:p w14:paraId="16917F93">
      <w:pPr>
        <w:keepNext w:val="0"/>
        <w:keepLines w:val="0"/>
        <w:widowControl w:val="0"/>
        <w:suppressLineNumbers w:val="0"/>
        <w:spacing w:before="0" w:beforeAutospacing="0" w:after="0" w:afterAutospacing="0"/>
        <w:ind w:left="1050" w:leftChars="500" w:right="0"/>
        <w:jc w:val="both"/>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t>From the available serial ports, select USB2.0-Serial (COM77) - Paired.</w:t>
      </w:r>
    </w:p>
    <w:p w14:paraId="0AE81624">
      <w:pPr>
        <w:keepNext w:val="0"/>
        <w:keepLines w:val="0"/>
        <w:widowControl w:val="0"/>
        <w:suppressLineNumbers w:val="0"/>
        <w:spacing w:before="0" w:beforeAutospacing="0" w:after="0" w:afterAutospacing="0"/>
        <w:ind w:left="1050" w:leftChars="500" w:right="0"/>
        <w:jc w:val="both"/>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t>After selection, the Connect button will turn black. Click it again to proceed to the next page.</w:t>
      </w:r>
    </w:p>
    <w:p w14:paraId="5EFCA0B5">
      <w:pPr>
        <w:keepNext w:val="0"/>
        <w:keepLines w:val="0"/>
        <w:widowControl w:val="0"/>
        <w:suppressLineNumbers w:val="0"/>
        <w:spacing w:before="0" w:beforeAutospacing="0" w:after="0" w:afterAutospacing="0"/>
        <w:ind w:left="1050" w:leftChars="500" w:right="0"/>
        <w:jc w:val="both"/>
        <w:rPr>
          <w:rFonts w:hint="eastAsia" w:ascii="宋体" w:hAnsi="宋体" w:eastAsia="宋体" w:cs="宋体"/>
          <w:kern w:val="2"/>
          <w:sz w:val="21"/>
          <w:szCs w:val="21"/>
          <w:lang w:val="en-US" w:eastAsia="zh" w:bidi="ar"/>
          <w:woUserID w:val="1"/>
        </w:rPr>
      </w:pPr>
    </w:p>
    <w:p w14:paraId="2F81169B">
      <w:pPr>
        <w:keepNext w:val="0"/>
        <w:keepLines w:val="0"/>
        <w:widowControl w:val="0"/>
        <w:suppressLineNumbers w:val="0"/>
        <w:spacing w:before="0" w:beforeAutospacing="0" w:after="0" w:afterAutospacing="0"/>
        <w:ind w:left="1050" w:leftChars="500" w:right="0"/>
        <w:jc w:val="both"/>
        <w:rPr>
          <w:rFonts w:hint="eastAsia" w:ascii="宋体" w:hAnsi="宋体" w:eastAsia="宋体" w:cs="宋体"/>
          <w:kern w:val="2"/>
          <w:sz w:val="21"/>
          <w:szCs w:val="21"/>
          <w:lang w:val="en-US" w:eastAsia="zh" w:bidi="ar"/>
          <w:woUserID w:val="1"/>
        </w:rPr>
      </w:pPr>
    </w:p>
    <w:p w14:paraId="0DEA0B55">
      <w:pPr>
        <w:keepNext w:val="0"/>
        <w:keepLines w:val="0"/>
        <w:widowControl w:val="0"/>
        <w:suppressLineNumbers w:val="0"/>
        <w:spacing w:before="0" w:beforeAutospacing="0" w:after="0" w:afterAutospacing="0"/>
        <w:ind w:left="1050" w:leftChars="500" w:right="0"/>
        <w:jc w:val="both"/>
        <w:rPr>
          <w:rFonts w:hint="eastAsia" w:ascii="宋体" w:hAnsi="宋体" w:eastAsia="宋体" w:cs="宋体"/>
          <w:kern w:val="2"/>
          <w:sz w:val="21"/>
          <w:szCs w:val="21"/>
          <w:lang w:val="en-US" w:eastAsia="zh" w:bidi="ar"/>
          <w:woUserID w:val="1"/>
        </w:rPr>
      </w:pPr>
    </w:p>
    <w:p w14:paraId="3D540942">
      <w:pPr>
        <w:keepNext w:val="0"/>
        <w:keepLines w:val="0"/>
        <w:widowControl w:val="0"/>
        <w:suppressLineNumbers w:val="0"/>
        <w:spacing w:before="0" w:beforeAutospacing="0" w:after="0" w:afterAutospacing="0"/>
        <w:ind w:left="1050" w:leftChars="500" w:right="0"/>
        <w:jc w:val="both"/>
        <w:rPr>
          <w:rFonts w:hint="eastAsia" w:ascii="宋体" w:hAnsi="宋体" w:eastAsia="宋体" w:cs="宋体"/>
          <w:kern w:val="2"/>
          <w:sz w:val="21"/>
          <w:szCs w:val="21"/>
          <w:lang w:val="en-US" w:eastAsia="zh" w:bidi="ar"/>
          <w:woUserID w:val="1"/>
        </w:rPr>
      </w:pPr>
    </w:p>
    <w:p w14:paraId="06F3BC06">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r>
        <w:rPr>
          <w:rFonts w:hint="default" w:ascii="Calibri" w:hAnsi="Calibri" w:eastAsia="宋体" w:cs="Times New Roman"/>
          <w:kern w:val="2"/>
          <w:sz w:val="21"/>
          <w:szCs w:val="21"/>
          <w:lang w:val="en-US" w:eastAsia="zh-CN" w:bidi="ar"/>
          <w:woUserID w:val="1"/>
        </w:rPr>
        <w:t xml:space="preserve">   </w:t>
      </w:r>
      <w:r>
        <w:rPr>
          <w:rFonts w:hint="default" w:ascii="Calibri" w:hAnsi="Calibri" w:eastAsia="宋体" w:cs="Times New Roman"/>
          <w:kern w:val="2"/>
          <w:sz w:val="21"/>
          <w:szCs w:val="21"/>
          <w:lang w:val="en-US" w:eastAsia="zh-CN" w:bidi="ar"/>
          <w:woUserID w:val="1"/>
        </w:rPr>
        <w:drawing>
          <wp:inline distT="0" distB="0" distL="114300" distR="114300">
            <wp:extent cx="5556250" cy="2476500"/>
            <wp:effectExtent l="0" t="0" r="635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5"/>
                    <a:stretch>
                      <a:fillRect/>
                    </a:stretch>
                  </pic:blipFill>
                  <pic:spPr>
                    <a:xfrm>
                      <a:off x="0" y="0"/>
                      <a:ext cx="5556250" cy="2476500"/>
                    </a:xfrm>
                    <a:prstGeom prst="rect">
                      <a:avLst/>
                    </a:prstGeom>
                  </pic:spPr>
                </pic:pic>
              </a:graphicData>
            </a:graphic>
          </wp:inline>
        </w:drawing>
      </w:r>
      <w:r>
        <w:rPr>
          <w:rFonts w:hint="default" w:ascii="Calibri" w:hAnsi="Calibri" w:eastAsia="宋体" w:cs="Times New Roman"/>
          <w:kern w:val="2"/>
          <w:sz w:val="21"/>
          <w:szCs w:val="21"/>
          <w:lang w:val="en-US" w:eastAsia="zh-CN" w:bidi="ar"/>
          <w:woUserID w:val="1"/>
        </w:rPr>
        <w:t xml:space="preserve"> </w:t>
      </w:r>
    </w:p>
    <w:p w14:paraId="4BE4BB86">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4E0E04A3">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7C4807EA">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19BC6F70">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15372C6E">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25923DFC">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3704BBBB">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3BBDF0E2">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751F32C6">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7C79CC43">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1E75D755">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5DD70DD6">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6DFC27BB">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348BCFEA">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1C21E9C1">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67956B90">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5765BC77">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21"/>
          <w:szCs w:val="21"/>
          <w:lang w:val="en-US" w:eastAsia="zh-CN" w:bidi="ar"/>
          <w:woUserID w:val="1"/>
        </w:rPr>
      </w:pPr>
    </w:p>
    <w:p w14:paraId="367389BF">
      <w:pPr>
        <w:keepNext w:val="0"/>
        <w:keepLines w:val="0"/>
        <w:widowControl w:val="0"/>
        <w:suppressLineNumbers w:val="0"/>
        <w:spacing w:before="0" w:beforeAutospacing="0" w:after="0" w:afterAutospacing="0"/>
        <w:ind w:left="0" w:right="0"/>
        <w:jc w:val="both"/>
        <w:rPr>
          <w:rFonts w:hint="eastAsia" w:ascii="Calibri" w:hAnsi="Calibri" w:eastAsia="宋体" w:cs="Times New Roman"/>
          <w:kern w:val="2"/>
          <w:sz w:val="21"/>
          <w:szCs w:val="21"/>
          <w:woUserID w:val="1"/>
        </w:rPr>
      </w:pPr>
      <w:r>
        <w:rPr>
          <w:rFonts w:hint="eastAsia" w:ascii="Calibri" w:hAnsi="Calibri" w:eastAsia="宋体" w:cs="Times New Roman"/>
          <w:kern w:val="2"/>
          <w:sz w:val="21"/>
          <w:szCs w:val="21"/>
          <w:lang w:val="en-US" w:eastAsia="zh-CN" w:bidi="ar"/>
          <w:woUserID w:val="1"/>
        </w:rPr>
        <w:t xml:space="preserve"> </w:t>
      </w:r>
    </w:p>
    <w:p w14:paraId="1B6C577E">
      <w:pPr>
        <w:keepNext w:val="0"/>
        <w:keepLines w:val="0"/>
        <w:widowControl w:val="0"/>
        <w:numPr>
          <w:ilvl w:val="0"/>
          <w:numId w:val="6"/>
        </w:numPr>
        <w:suppressLineNumbers w:val="0"/>
        <w:spacing w:before="0" w:beforeAutospacing="0" w:after="0" w:afterAutospacing="0"/>
        <w:ind w:left="0" w:leftChars="0" w:right="0" w:firstLine="420" w:firstLineChars="200"/>
        <w:jc w:val="both"/>
        <w:rPr>
          <w:rFonts w:hint="default" w:ascii="Calibri" w:hAnsi="Calibri" w:eastAsia="宋体" w:cs="Times New Roman"/>
          <w:kern w:val="2"/>
          <w:sz w:val="21"/>
          <w:szCs w:val="21"/>
          <w:woUserID w:val="1"/>
        </w:rPr>
      </w:pPr>
      <w:r>
        <w:rPr>
          <w:rFonts w:hint="eastAsia" w:ascii="宋体" w:hAnsi="宋体" w:eastAsia="宋体" w:cs="宋体"/>
          <w:kern w:val="2"/>
          <w:sz w:val="21"/>
          <w:szCs w:val="21"/>
          <w:lang w:val="en-US" w:eastAsia="zh" w:bidi="ar"/>
          <w:woUserID w:val="1"/>
        </w:rPr>
        <w:t>As shown in the figure below: Click the Flash button and wait for the flashing process to complete.</w:t>
      </w:r>
    </w:p>
    <w:p w14:paraId="544AEBC1">
      <w:pPr>
        <w:keepNext w:val="0"/>
        <w:keepLines w:val="0"/>
        <w:widowControl w:val="0"/>
        <w:numPr>
          <w:ilvl w:val="0"/>
          <w:numId w:val="0"/>
        </w:numPr>
        <w:suppressLineNumbers w:val="0"/>
        <w:spacing w:before="0" w:beforeAutospacing="0" w:after="0" w:afterAutospacing="0"/>
        <w:ind w:leftChars="200" w:right="0" w:rightChars="0"/>
        <w:jc w:val="both"/>
        <w:rPr>
          <w:rFonts w:hint="default" w:ascii="Calibri" w:hAnsi="Calibri" w:eastAsia="宋体" w:cs="Times New Roman"/>
          <w:kern w:val="2"/>
          <w:sz w:val="21"/>
          <w:szCs w:val="21"/>
          <w:woUserID w:val="1"/>
        </w:rPr>
      </w:pPr>
    </w:p>
    <w:p w14:paraId="11CF9FF5">
      <w:pPr>
        <w:keepNext w:val="0"/>
        <w:keepLines w:val="0"/>
        <w:widowControl w:val="0"/>
        <w:numPr>
          <w:ilvl w:val="0"/>
          <w:numId w:val="0"/>
        </w:numPr>
        <w:suppressLineNumbers w:val="0"/>
        <w:spacing w:before="0" w:beforeAutospacing="0" w:after="0" w:afterAutospacing="0"/>
        <w:ind w:leftChars="200" w:right="0" w:rightChars="0"/>
        <w:jc w:val="both"/>
        <w:rPr>
          <w:rFonts w:hint="default" w:ascii="Calibri" w:hAnsi="Calibri" w:eastAsia="宋体" w:cs="Times New Roman"/>
          <w:kern w:val="2"/>
          <w:sz w:val="21"/>
          <w:szCs w:val="21"/>
          <w:woUserID w:val="1"/>
        </w:rPr>
      </w:pPr>
    </w:p>
    <w:p w14:paraId="7F8749A7">
      <w:pPr>
        <w:keepNext w:val="0"/>
        <w:keepLines w:val="0"/>
        <w:widowControl w:val="0"/>
        <w:suppressLineNumbers w:val="0"/>
        <w:spacing w:before="0" w:beforeAutospacing="0" w:after="0" w:afterAutospacing="0"/>
        <w:ind w:left="0" w:right="0"/>
        <w:jc w:val="both"/>
        <w:rPr>
          <w:rFonts w:hint="eastAsia" w:ascii="Calibri" w:hAnsi="Calibri" w:eastAsia="宋体" w:cs="Times New Roman"/>
          <w:kern w:val="2"/>
          <w:sz w:val="21"/>
          <w:szCs w:val="21"/>
          <w:woUserID w:val="1"/>
        </w:rPr>
      </w:pPr>
      <w:r>
        <w:rPr>
          <w:rFonts w:hint="default" w:ascii="Calibri" w:hAnsi="Calibri" w:eastAsia="宋体" w:cs="Times New Roman"/>
          <w:kern w:val="2"/>
          <w:sz w:val="21"/>
          <w:szCs w:val="21"/>
          <w:lang w:val="en-US" w:eastAsia="zh-CN" w:bidi="ar"/>
          <w:woUserID w:val="1"/>
        </w:rPr>
        <w:t xml:space="preserve">  </w:t>
      </w:r>
      <w:r>
        <w:rPr>
          <w:rFonts w:hint="eastAsia" w:ascii="Calibri" w:hAnsi="Calibri" w:eastAsia="宋体" w:cs="Times New Roman"/>
          <w:kern w:val="2"/>
          <w:sz w:val="21"/>
          <w:szCs w:val="21"/>
          <w:lang w:val="en-US" w:eastAsia="zh-CN" w:bidi="ar"/>
          <w:woUserID w:val="1"/>
        </w:rPr>
        <w:t xml:space="preserve"> </w:t>
      </w:r>
    </w:p>
    <w:p w14:paraId="26B0C7B6">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lang w:val="en-US" w:eastAsia="zh-CN" w:bidi="ar"/>
          <w:woUserID w:val="1"/>
        </w:rPr>
      </w:pPr>
      <w:r>
        <w:rPr>
          <w:rFonts w:hint="default" w:ascii="Calibri" w:hAnsi="Calibri" w:eastAsia="宋体" w:cs="Times New Roman"/>
          <w:kern w:val="2"/>
          <w:sz w:val="21"/>
          <w:szCs w:val="21"/>
          <w:lang w:val="en-US" w:eastAsia="zh-CN" w:bidi="ar"/>
          <w:woUserID w:val="1"/>
        </w:rPr>
        <w:drawing>
          <wp:inline distT="0" distB="0" distL="114300" distR="114300">
            <wp:extent cx="5198745" cy="4446270"/>
            <wp:effectExtent l="0" t="0" r="1905" b="1143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6"/>
                    <a:srcRect l="-543"/>
                    <a:stretch>
                      <a:fillRect/>
                    </a:stretch>
                  </pic:blipFill>
                  <pic:spPr>
                    <a:xfrm>
                      <a:off x="0" y="0"/>
                      <a:ext cx="5198745" cy="4446270"/>
                    </a:xfrm>
                    <a:prstGeom prst="rect">
                      <a:avLst/>
                    </a:prstGeom>
                  </pic:spPr>
                </pic:pic>
              </a:graphicData>
            </a:graphic>
          </wp:inline>
        </w:drawing>
      </w:r>
    </w:p>
    <w:p w14:paraId="4C6C3DC7">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lang w:val="en-US" w:eastAsia="zh-CN" w:bidi="ar"/>
          <w:woUserID w:val="1"/>
        </w:rPr>
      </w:pPr>
    </w:p>
    <w:p w14:paraId="016AF0DF">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lang w:val="en-US" w:eastAsia="zh-CN" w:bidi="ar"/>
          <w:woUserID w:val="1"/>
        </w:rPr>
      </w:pPr>
    </w:p>
    <w:p w14:paraId="16BAC317">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lang w:val="en-US" w:eastAsia="zh-CN" w:bidi="ar"/>
          <w:woUserID w:val="1"/>
        </w:rPr>
      </w:pPr>
    </w:p>
    <w:p w14:paraId="2D864D85">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lang w:val="en-US" w:eastAsia="zh-CN" w:bidi="ar"/>
          <w:woUserID w:val="1"/>
        </w:rPr>
      </w:pPr>
    </w:p>
    <w:p w14:paraId="7A31A0DA">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lang w:val="en-US" w:eastAsia="zh-CN" w:bidi="ar"/>
          <w:woUserID w:val="1"/>
        </w:rPr>
      </w:pPr>
    </w:p>
    <w:p w14:paraId="4C520A8A">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lang w:val="en-US" w:eastAsia="zh-CN" w:bidi="ar"/>
          <w:woUserID w:val="1"/>
        </w:rPr>
      </w:pPr>
    </w:p>
    <w:p w14:paraId="42B125DE">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lang w:val="en-US" w:eastAsia="zh-CN" w:bidi="ar"/>
          <w:woUserID w:val="1"/>
        </w:rPr>
      </w:pPr>
    </w:p>
    <w:p w14:paraId="452758D6">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lang w:val="en-US" w:eastAsia="zh-CN" w:bidi="ar"/>
          <w:woUserID w:val="1"/>
        </w:rPr>
      </w:pPr>
    </w:p>
    <w:p w14:paraId="3ABA82D0">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lang w:val="en-US" w:eastAsia="zh-CN" w:bidi="ar"/>
          <w:woUserID w:val="1"/>
        </w:rPr>
      </w:pPr>
    </w:p>
    <w:p w14:paraId="76F29708">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lang w:val="en-US" w:eastAsia="zh-CN" w:bidi="ar"/>
          <w:woUserID w:val="1"/>
        </w:rPr>
      </w:pPr>
    </w:p>
    <w:p w14:paraId="22AA56DA">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lang w:val="en-US" w:eastAsia="zh-CN" w:bidi="ar"/>
          <w:woUserID w:val="1"/>
        </w:rPr>
      </w:pPr>
    </w:p>
    <w:p w14:paraId="35CD98E1">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lang w:val="en-US" w:eastAsia="zh-CN" w:bidi="ar"/>
          <w:woUserID w:val="1"/>
        </w:rPr>
      </w:pPr>
    </w:p>
    <w:p w14:paraId="25BCDA9C">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lang w:val="en-US" w:eastAsia="zh-CN" w:bidi="ar"/>
          <w:woUserID w:val="1"/>
        </w:rPr>
      </w:pPr>
      <w:r>
        <w:rPr>
          <w:rFonts w:hint="default" w:ascii="Calibri" w:hAnsi="Calibri" w:eastAsia="宋体" w:cs="Times New Roman"/>
          <w:kern w:val="2"/>
          <w:sz w:val="21"/>
          <w:szCs w:val="21"/>
          <w:lang w:val="en-US" w:eastAsia="zh-CN" w:bidi="ar"/>
          <w:woUserID w:val="1"/>
        </w:rPr>
        <w:t xml:space="preserve"> </w:t>
      </w:r>
    </w:p>
    <w:p w14:paraId="0754E61C">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lang w:val="en-US" w:eastAsia="zh-CN" w:bidi="ar"/>
          <w:woUserID w:val="1"/>
        </w:rPr>
      </w:pPr>
    </w:p>
    <w:p w14:paraId="0501711A">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lang w:val="en-US" w:eastAsia="zh-CN" w:bidi="ar"/>
          <w:woUserID w:val="1"/>
        </w:rPr>
      </w:pPr>
    </w:p>
    <w:p w14:paraId="2F6F0F4E">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lang w:val="en-US" w:eastAsia="zh-CN" w:bidi="ar"/>
          <w:woUserID w:val="1"/>
        </w:rPr>
      </w:pPr>
    </w:p>
    <w:p w14:paraId="70B157DE">
      <w:pPr>
        <w:keepNext w:val="0"/>
        <w:keepLines w:val="0"/>
        <w:widowControl w:val="0"/>
        <w:suppressLineNumbers w:val="0"/>
        <w:spacing w:before="0" w:beforeAutospacing="0" w:after="0" w:afterAutospacing="0"/>
        <w:ind w:left="0" w:right="0"/>
        <w:jc w:val="both"/>
        <w:rPr>
          <w:rFonts w:hint="eastAsia" w:ascii="Calibri" w:hAnsi="Calibri" w:eastAsia="宋体" w:cs="Times New Roman"/>
          <w:kern w:val="2"/>
          <w:sz w:val="21"/>
          <w:szCs w:val="21"/>
          <w:lang w:val="en-US" w:eastAsia="zh" w:bidi="ar"/>
          <w:woUserID w:val="1"/>
        </w:rPr>
      </w:pPr>
      <w:r>
        <w:rPr>
          <w:rFonts w:hint="eastAsia" w:ascii="Calibri" w:hAnsi="Calibri" w:eastAsia="宋体" w:cs="Times New Roman"/>
          <w:kern w:val="2"/>
          <w:sz w:val="21"/>
          <w:szCs w:val="21"/>
          <w:lang w:val="en-US" w:eastAsia="zh" w:bidi="ar"/>
          <w:woUserID w:val="1"/>
        </w:rPr>
        <w:t xml:space="preserve"> </w:t>
      </w:r>
    </w:p>
    <w:p w14:paraId="0B633604">
      <w:pPr>
        <w:keepNext w:val="0"/>
        <w:keepLines w:val="0"/>
        <w:widowControl w:val="0"/>
        <w:suppressLineNumbers w:val="0"/>
        <w:spacing w:before="0" w:beforeAutospacing="0" w:after="0" w:afterAutospacing="0"/>
        <w:ind w:left="0" w:right="0"/>
        <w:jc w:val="both"/>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t>⑦ After flashing is finished, you will enter the next page (as shown in the figure below).</w:t>
      </w:r>
    </w:p>
    <w:p w14:paraId="1D70EEBD">
      <w:pPr>
        <w:keepNext w:val="0"/>
        <w:keepLines w:val="0"/>
        <w:widowControl w:val="0"/>
        <w:suppressLineNumbers w:val="0"/>
        <w:spacing w:before="0" w:beforeAutospacing="0" w:after="0" w:afterAutospacing="0"/>
        <w:ind w:left="0" w:right="0"/>
        <w:jc w:val="both"/>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t>You can continue flashing other receivers; or click the Back button to finish this flashing session.</w:t>
      </w:r>
    </w:p>
    <w:p w14:paraId="08FD2558">
      <w:pPr>
        <w:keepNext w:val="0"/>
        <w:keepLines w:val="0"/>
        <w:widowControl w:val="0"/>
        <w:suppressLineNumbers w:val="0"/>
        <w:spacing w:before="0" w:beforeAutospacing="0" w:after="0" w:afterAutospacing="0"/>
        <w:ind w:left="0" w:right="0"/>
        <w:jc w:val="both"/>
        <w:rPr>
          <w:rFonts w:hint="eastAsia" w:ascii="Calibri" w:hAnsi="Calibri" w:eastAsia="宋体" w:cs="Times New Roman"/>
          <w:kern w:val="2"/>
          <w:sz w:val="21"/>
          <w:szCs w:val="21"/>
          <w:lang w:eastAsia="zh"/>
          <w:woUserID w:val="1"/>
        </w:rPr>
      </w:pPr>
    </w:p>
    <w:p w14:paraId="52E581CB">
      <w:pPr>
        <w:keepNext w:val="0"/>
        <w:keepLines w:val="0"/>
        <w:widowControl w:val="0"/>
        <w:suppressLineNumbers w:val="0"/>
        <w:spacing w:before="0" w:beforeAutospacing="0" w:after="0" w:afterAutospacing="0"/>
        <w:ind w:left="0" w:right="0"/>
        <w:jc w:val="both"/>
        <w:rPr>
          <w:rFonts w:hint="eastAsia" w:ascii="Calibri" w:hAnsi="Calibri" w:eastAsia="宋体" w:cs="Times New Roman"/>
          <w:kern w:val="2"/>
          <w:sz w:val="21"/>
          <w:szCs w:val="21"/>
          <w:lang w:eastAsia="zh"/>
          <w:woUserID w:val="1"/>
        </w:rPr>
      </w:pPr>
    </w:p>
    <w:p w14:paraId="7F7B5A10">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woUserID w:val="1"/>
        </w:rPr>
      </w:pPr>
      <w:r>
        <w:rPr>
          <w:rFonts w:hint="default" w:ascii="Calibri" w:hAnsi="Calibri" w:eastAsia="宋体" w:cs="Times New Roman"/>
          <w:kern w:val="2"/>
          <w:sz w:val="21"/>
          <w:szCs w:val="21"/>
          <w:lang w:val="en-US" w:eastAsia="zh-CN" w:bidi="ar"/>
          <w:woUserID w:val="1"/>
        </w:rPr>
        <w:drawing>
          <wp:inline distT="0" distB="0" distL="114300" distR="114300">
            <wp:extent cx="3681730" cy="2754630"/>
            <wp:effectExtent l="0" t="0" r="13970" b="762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7"/>
                    <a:stretch>
                      <a:fillRect/>
                    </a:stretch>
                  </pic:blipFill>
                  <pic:spPr>
                    <a:xfrm>
                      <a:off x="0" y="0"/>
                      <a:ext cx="3681730" cy="2754630"/>
                    </a:xfrm>
                    <a:prstGeom prst="rect">
                      <a:avLst/>
                    </a:prstGeom>
                  </pic:spPr>
                </pic:pic>
              </a:graphicData>
            </a:graphic>
          </wp:inline>
        </w:drawing>
      </w:r>
      <w:r>
        <w:rPr>
          <w:rFonts w:hint="default" w:ascii="Calibri" w:hAnsi="Calibri" w:eastAsia="宋体" w:cs="Times New Roman"/>
          <w:kern w:val="2"/>
          <w:sz w:val="21"/>
          <w:szCs w:val="21"/>
          <w:lang w:val="en-US" w:eastAsia="zh-CN" w:bidi="ar"/>
          <w:woUserID w:val="1"/>
        </w:rPr>
        <w:t xml:space="preserve"> </w:t>
      </w:r>
    </w:p>
    <w:p w14:paraId="3A4F7B96">
      <w:pPr>
        <w:rPr>
          <w:rFonts w:hint="eastAsia"/>
          <w:lang w:val="en-US" w:eastAsia="zh"/>
        </w:rPr>
      </w:pPr>
    </w:p>
    <w:p w14:paraId="51B8F2E0">
      <w:pPr>
        <w:numPr>
          <w:ilvl w:val="0"/>
          <w:numId w:val="7"/>
        </w:numPr>
        <w:spacing w:line="360" w:lineRule="auto"/>
        <w:ind w:left="0" w:leftChars="0" w:firstLine="0" w:firstLineChars="0"/>
        <w:rPr>
          <w:rFonts w:hint="eastAsia" w:ascii="宋体" w:hAnsi="宋体" w:eastAsia="宋体" w:cs="宋体"/>
          <w:sz w:val="24"/>
          <w:szCs w:val="24"/>
          <w:lang w:val="en-US" w:eastAsia="zh"/>
          <w:woUserID w:val="1"/>
        </w:rPr>
      </w:pPr>
      <w:r>
        <w:rPr>
          <w:rFonts w:hint="eastAsia" w:ascii="宋体" w:hAnsi="宋体" w:eastAsia="宋体" w:cs="宋体"/>
          <w:sz w:val="24"/>
          <w:szCs w:val="24"/>
          <w:lang w:val="en-US" w:eastAsia="zh"/>
          <w:woUserID w:val="1"/>
        </w:rPr>
        <w:t>Firmware Upgrade: The receiver comes with factory firmware version 3.5.5. Please upgrade the TX module firmware to version 3.x or higher to ensure compatibility.</w:t>
      </w:r>
    </w:p>
    <w:p w14:paraId="5104D1F3">
      <w:pPr>
        <w:numPr>
          <w:ilvl w:val="0"/>
          <w:numId w:val="0"/>
        </w:numPr>
        <w:spacing w:line="360" w:lineRule="auto"/>
        <w:ind w:leftChars="0"/>
        <w:rPr>
          <w:rFonts w:hint="eastAsia" w:ascii="宋体" w:hAnsi="宋体" w:eastAsia="宋体" w:cs="宋体"/>
          <w:sz w:val="24"/>
          <w:szCs w:val="24"/>
          <w:lang w:val="en-US" w:eastAsia="zh"/>
          <w:woUserID w:val="1"/>
        </w:rPr>
      </w:pPr>
    </w:p>
    <w:p w14:paraId="42F9CA14">
      <w:pPr>
        <w:numPr>
          <w:ilvl w:val="0"/>
          <w:numId w:val="7"/>
        </w:numPr>
        <w:spacing w:line="360" w:lineRule="auto"/>
        <w:ind w:left="0" w:leftChars="0" w:firstLine="0" w:firstLineChars="0"/>
        <w:rPr>
          <w:rFonts w:hint="eastAsia" w:ascii="宋体" w:hAnsi="宋体" w:eastAsia="宋体" w:cs="宋体"/>
          <w:sz w:val="24"/>
          <w:szCs w:val="24"/>
          <w:lang w:val="en-US" w:eastAsia="zh"/>
          <w:woUserID w:val="1"/>
        </w:rPr>
      </w:pPr>
      <w:r>
        <w:rPr>
          <w:rFonts w:hint="eastAsia" w:ascii="宋体" w:hAnsi="宋体" w:eastAsia="宋体" w:cs="宋体"/>
          <w:sz w:val="24"/>
          <w:szCs w:val="24"/>
          <w:lang w:val="en-US" w:eastAsia="zh"/>
          <w:woUserID w:val="1"/>
        </w:rPr>
        <w:t>Enter Enter Binding Mode: Power the receiver on and off three times consecutively at 1‑second intervals. The receiver enters binding mode when the RGB LED flashes rapidly twice.</w:t>
      </w:r>
    </w:p>
    <w:p w14:paraId="5D60D466">
      <w:pPr>
        <w:numPr>
          <w:ilvl w:val="0"/>
          <w:numId w:val="0"/>
        </w:numPr>
        <w:spacing w:line="360" w:lineRule="auto"/>
        <w:ind w:leftChars="0"/>
        <w:rPr>
          <w:rFonts w:hint="eastAsia" w:ascii="宋体" w:hAnsi="宋体" w:eastAsia="宋体" w:cs="宋体"/>
          <w:sz w:val="24"/>
          <w:szCs w:val="24"/>
          <w:lang w:val="en-US" w:eastAsia="zh"/>
          <w:woUserID w:val="1"/>
        </w:rPr>
      </w:pPr>
    </w:p>
    <w:p w14:paraId="71C0163C">
      <w:pPr>
        <w:numPr>
          <w:ilvl w:val="0"/>
          <w:numId w:val="7"/>
        </w:numPr>
        <w:spacing w:line="360" w:lineRule="auto"/>
        <w:ind w:left="0" w:leftChars="0" w:firstLine="0" w:firstLineChars="0"/>
        <w:rPr>
          <w:rFonts w:hint="eastAsia" w:ascii="宋体" w:hAnsi="宋体" w:eastAsia="宋体" w:cs="宋体"/>
          <w:kern w:val="0"/>
          <w:sz w:val="24"/>
          <w:szCs w:val="24"/>
          <w:lang w:val="en-US" w:eastAsia="zh" w:bidi="ar"/>
          <w:woUserID w:val="1"/>
        </w:rPr>
      </w:pPr>
      <w:r>
        <w:rPr>
          <w:rFonts w:hint="eastAsia" w:ascii="宋体" w:hAnsi="宋体" w:eastAsia="宋体" w:cs="宋体"/>
          <w:sz w:val="24"/>
          <w:szCs w:val="24"/>
          <w:lang w:val="en-US" w:eastAsia="zh"/>
          <w:woUserID w:val="1"/>
        </w:rPr>
        <w:t>BindingBinding Setup: Configure the remote control or transmitter module to bind with the receiver. After successful binding, the receiver’s RGB indicator will stay solid on.</w:t>
      </w:r>
    </w:p>
    <w:p w14:paraId="3A877A6A">
      <w:pPr>
        <w:numPr>
          <w:ilvl w:val="0"/>
          <w:numId w:val="0"/>
        </w:numPr>
        <w:spacing w:line="360" w:lineRule="auto"/>
        <w:ind w:leftChars="0"/>
        <w:rPr>
          <w:rFonts w:hint="eastAsia" w:ascii="宋体" w:hAnsi="宋体" w:eastAsia="宋体" w:cs="宋体"/>
          <w:kern w:val="0"/>
          <w:sz w:val="24"/>
          <w:szCs w:val="24"/>
          <w:lang w:val="en-US" w:eastAsia="zh" w:bidi="ar"/>
          <w:woUserID w:val="1"/>
        </w:rPr>
      </w:pPr>
    </w:p>
    <w:p w14:paraId="514AB84F">
      <w:pPr>
        <w:pStyle w:val="2"/>
        <w:numPr>
          <w:ilvl w:val="0"/>
          <w:numId w:val="2"/>
        </w:numPr>
        <w:bidi w:val="0"/>
        <w:spacing w:line="360" w:lineRule="auto"/>
        <w:ind w:left="425" w:leftChars="0" w:hanging="425" w:firstLineChars="0"/>
        <w:rPr>
          <w:rFonts w:hint="eastAsia"/>
          <w:sz w:val="32"/>
          <w:szCs w:val="32"/>
          <w:lang w:val="en-US" w:eastAsia="zh"/>
          <w:woUserID w:val="1"/>
        </w:rPr>
      </w:pPr>
      <w:r>
        <w:rPr>
          <w:rFonts w:hint="eastAsia"/>
          <w:sz w:val="32"/>
          <w:szCs w:val="32"/>
          <w:lang w:val="en-US" w:eastAsia="zh"/>
          <w:woUserID w:val="1"/>
        </w:rPr>
        <w:t>Precautions</w:t>
      </w:r>
    </w:p>
    <w:p w14:paraId="7B5B75E5">
      <w:pPr>
        <w:keepNext w:val="0"/>
        <w:keepLines w:val="0"/>
        <w:widowControl/>
        <w:numPr>
          <w:ilvl w:val="0"/>
          <w:numId w:val="8"/>
        </w:numPr>
        <w:suppressLineNumbers w:val="0"/>
        <w:spacing w:line="360" w:lineRule="auto"/>
        <w:ind w:left="425" w:leftChars="0" w:hanging="425"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Do not use the receiver in high-temperature, humid or strong electromagnetic interference environments, as this may affect its performance and service life.</w:t>
      </w:r>
    </w:p>
    <w:p w14:paraId="19B7CC0A">
      <w:pPr>
        <w:keepNext w:val="0"/>
        <w:keepLines w:val="0"/>
        <w:widowControl/>
        <w:numPr>
          <w:ilvl w:val="0"/>
          <w:numId w:val="8"/>
        </w:numPr>
        <w:suppressLineNumbers w:val="0"/>
        <w:spacing w:line="360" w:lineRule="auto"/>
        <w:ind w:left="425" w:leftChars="0" w:hanging="425"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Avoid severe impact or dropping to prevent damage to internal components.</w:t>
      </w:r>
    </w:p>
    <w:p w14:paraId="58C09A1F">
      <w:pPr>
        <w:keepNext w:val="0"/>
        <w:keepLines w:val="0"/>
        <w:widowControl/>
        <w:numPr>
          <w:ilvl w:val="0"/>
          <w:numId w:val="8"/>
        </w:numPr>
        <w:suppressLineNumbers w:val="0"/>
        <w:spacing w:line="360" w:lineRule="auto"/>
        <w:ind w:left="425" w:leftChars="0" w:hanging="425"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Regularly check the receiver’s wiring connections to ensure they are secure and free from looseness or damage.</w:t>
      </w:r>
    </w:p>
    <w:p w14:paraId="36C8A422">
      <w:pPr>
        <w:keepNext w:val="0"/>
        <w:keepLines w:val="0"/>
        <w:widowControl/>
        <w:numPr>
          <w:ilvl w:val="0"/>
          <w:numId w:val="8"/>
        </w:numPr>
        <w:suppressLineNumbers w:val="0"/>
        <w:spacing w:line="360" w:lineRule="auto"/>
        <w:ind w:left="425" w:leftChars="0" w:hanging="425"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If the device behaves abnormally during use, stop operation immediately and consult a professional technician for repair.</w:t>
      </w:r>
    </w:p>
    <w:p w14:paraId="58E1F38A">
      <w:pPr>
        <w:jc w:val="center"/>
        <w:rPr>
          <w:rFonts w:hint="eastAsia"/>
        </w:rPr>
      </w:pPr>
    </w:p>
    <w:p w14:paraId="69D650BD">
      <w:pPr>
        <w:jc w:val="center"/>
        <w:rPr>
          <w:rFonts w:hint="eastAsia"/>
        </w:rPr>
      </w:pPr>
    </w:p>
    <w:p w14:paraId="767D6739">
      <w:pPr>
        <w:jc w:val="center"/>
        <w:rPr>
          <w:rFonts w:hint="eastAsia"/>
        </w:rPr>
      </w:pPr>
    </w:p>
    <w:p w14:paraId="3BAA0A8D">
      <w:pPr>
        <w:jc w:val="center"/>
        <w:rPr>
          <w:rFonts w:hint="eastAsia"/>
        </w:rPr>
      </w:pPr>
    </w:p>
    <w:p w14:paraId="4D40057E">
      <w:pPr>
        <w:jc w:val="center"/>
        <w:rPr>
          <w:rFonts w:hint="eastAsia"/>
        </w:rPr>
      </w:pPr>
    </w:p>
    <w:p w14:paraId="5092A22E">
      <w:pPr>
        <w:pStyle w:val="2"/>
        <w:widowControl/>
        <w:numPr>
          <w:ilvl w:val="0"/>
          <w:numId w:val="0"/>
        </w:numPr>
        <w:ind w:leftChars="0" w:firstLine="280" w:firstLineChars="100"/>
        <w:rPr>
          <w:rFonts w:hint="eastAsia" w:ascii="Calibri" w:hAnsi="Calibri" w:eastAsia="宋体" w:cs="Arial"/>
          <w:b/>
          <w:bCs w:val="0"/>
          <w:kern w:val="44"/>
          <w:sz w:val="28"/>
          <w:szCs w:val="28"/>
          <w:woUserID w:val="1"/>
        </w:rPr>
      </w:pPr>
      <w:r>
        <w:rPr>
          <w:rFonts w:hint="default" w:ascii="Calibri" w:hAnsi="Calibri" w:eastAsia="宋体" w:cs="Calibri"/>
          <w:b/>
          <w:bCs w:val="0"/>
          <w:kern w:val="44"/>
          <w:sz w:val="28"/>
          <w:szCs w:val="28"/>
          <w:woUserID w:val="1"/>
        </w:rPr>
        <w:t>Other FlyingRC® Products</w:t>
      </w:r>
    </w:p>
    <w:tbl>
      <w:tblPr>
        <w:tblStyle w:val="8"/>
        <w:tblpPr w:leftFromText="180" w:rightFromText="180" w:vertAnchor="page" w:horzAnchor="page" w:tblpX="376" w:tblpY="9103"/>
        <w:tblOverlap w:val="never"/>
        <w:tblW w:w="104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
        <w:gridCol w:w="16"/>
        <w:gridCol w:w="75"/>
        <w:gridCol w:w="12"/>
        <w:gridCol w:w="6412"/>
        <w:gridCol w:w="61"/>
        <w:gridCol w:w="32"/>
        <w:gridCol w:w="23"/>
        <w:gridCol w:w="3551"/>
        <w:gridCol w:w="10"/>
        <w:gridCol w:w="10"/>
        <w:gridCol w:w="205"/>
        <w:gridCol w:w="27"/>
      </w:tblGrid>
      <w:tr w14:paraId="49007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491220EA">
            <w:pPr>
              <w:keepNext w:val="0"/>
              <w:keepLines w:val="0"/>
              <w:widowControl w:val="0"/>
              <w:numPr>
                <w:ilvl w:val="0"/>
                <w:numId w:val="9"/>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11D6CD6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Upgraded Version | Enhanced Performance</w:t>
            </w:r>
          </w:p>
          <w:p w14:paraId="379AF9A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"https://www.kdocs.cn/l/cavm9EoVEq5A"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https://www.kdocs.cn/l/cavm9EoVEq5A</w:t>
            </w:r>
            <w:r>
              <w:rPr>
                <w:rFonts w:hint="eastAsia" w:ascii="宋体" w:hAnsi="宋体" w:cs="宋体"/>
                <w:kern w:val="2"/>
                <w:sz w:val="24"/>
                <w:szCs w:val="24"/>
                <w:lang w:val="en-US" w:eastAsia="zh"/>
                <w:woUserID w:val="1"/>
              </w:rPr>
              <w:fldChar w:fldCharType="end"/>
            </w:r>
            <w:r>
              <w:rPr>
                <w:rFonts w:hint="eastAsia" w:ascii="宋体" w:hAnsi="宋体" w:cs="宋体"/>
                <w:kern w:val="2"/>
                <w:sz w:val="24"/>
                <w:szCs w:val="24"/>
                <w:lang w:val="en-US" w:eastAsia="zh"/>
                <w:woUserID w:val="1"/>
              </w:rPr>
              <w:t xml:space="preserve"> </w:t>
            </w:r>
          </w:p>
          <w:p w14:paraId="11A4C72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2FE4B92F">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444750" cy="1499235"/>
                  <wp:effectExtent l="0" t="0" r="12700" b="571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18"/>
                          <a:stretch>
                            <a:fillRect/>
                          </a:stretch>
                        </pic:blipFill>
                        <pic:spPr>
                          <a:xfrm>
                            <a:off x="0" y="0"/>
                            <a:ext cx="2444750" cy="1499235"/>
                          </a:xfrm>
                          <a:prstGeom prst="rect">
                            <a:avLst/>
                          </a:prstGeom>
                        </pic:spPr>
                      </pic:pic>
                    </a:graphicData>
                  </a:graphic>
                </wp:inline>
              </w:drawing>
            </w:r>
          </w:p>
        </w:tc>
      </w:tr>
      <w:tr w14:paraId="67FE9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485" w:type="dxa"/>
            <w:gridSpan w:val="3"/>
            <w:tcBorders>
              <w:top w:val="nil"/>
              <w:left w:val="nil"/>
              <w:bottom w:val="nil"/>
              <w:right w:val="nil"/>
            </w:tcBorders>
            <w:vAlign w:val="center"/>
          </w:tcPr>
          <w:p w14:paraId="1E944991">
            <w:pPr>
              <w:keepNext w:val="0"/>
              <w:keepLines w:val="0"/>
              <w:widowControl w:val="0"/>
              <w:numPr>
                <w:ilvl w:val="0"/>
                <w:numId w:val="9"/>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MK1.5 -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46323CC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Classic model, unique design, highly acclaimed.</w:t>
            </w:r>
          </w:p>
          <w:p w14:paraId="4BC7809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"https://kdocs.cn/l/cpyd8MTS56DD" </w:instrText>
            </w:r>
            <w:r>
              <w:rPr>
                <w:rFonts w:hint="eastAsia" w:ascii="宋体" w:hAnsi="宋体" w:cs="宋体"/>
                <w:kern w:val="2"/>
                <w:sz w:val="24"/>
                <w:szCs w:val="24"/>
                <w:lang w:val="en-US" w:eastAsia="zh-CN"/>
                <w:woUserID w:val="1"/>
              </w:rPr>
              <w:fldChar w:fldCharType="separate"/>
            </w:r>
            <w:r>
              <w:rPr>
                <w:rStyle w:val="10"/>
                <w:rFonts w:hint="eastAsia" w:ascii="宋体" w:hAnsi="宋体" w:cs="宋体"/>
                <w:kern w:val="2"/>
                <w:sz w:val="24"/>
                <w:szCs w:val="24"/>
                <w:lang w:val="en-US" w:eastAsia="zh-CN"/>
                <w:woUserID w:val="1"/>
              </w:rPr>
              <w:t>https://kdocs.cn/l/cpyd8MTS56DD</w:t>
            </w:r>
            <w:r>
              <w:rPr>
                <w:rFonts w:hint="eastAsia" w:ascii="宋体" w:hAnsi="宋体" w:cs="宋体"/>
                <w:kern w:val="2"/>
                <w:sz w:val="24"/>
                <w:szCs w:val="24"/>
                <w:lang w:val="en-US" w:eastAsia="zh-CN"/>
                <w:woUserID w:val="1"/>
              </w:rPr>
              <w:fldChar w:fldCharType="end"/>
            </w:r>
          </w:p>
        </w:tc>
        <w:tc>
          <w:tcPr>
            <w:tcW w:w="3831" w:type="dxa"/>
            <w:gridSpan w:val="6"/>
            <w:tcBorders>
              <w:top w:val="nil"/>
              <w:left w:val="nil"/>
              <w:bottom w:val="nil"/>
              <w:right w:val="nil"/>
            </w:tcBorders>
            <w:vAlign w:val="center"/>
          </w:tcPr>
          <w:p w14:paraId="6D1780E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22500" cy="1407795"/>
                  <wp:effectExtent l="0" t="0" r="6350" b="190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19"/>
                          <a:stretch>
                            <a:fillRect/>
                          </a:stretch>
                        </pic:blipFill>
                        <pic:spPr>
                          <a:xfrm>
                            <a:off x="0" y="0"/>
                            <a:ext cx="2222500" cy="1407795"/>
                          </a:xfrm>
                          <a:prstGeom prst="rect">
                            <a:avLst/>
                          </a:prstGeom>
                        </pic:spPr>
                      </pic:pic>
                    </a:graphicData>
                  </a:graphic>
                </wp:inline>
              </w:drawing>
            </w:r>
          </w:p>
        </w:tc>
      </w:tr>
      <w:tr w14:paraId="48ADA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00EAF3E2">
            <w:pPr>
              <w:keepNext w:val="0"/>
              <w:keepLines w:val="0"/>
              <w:widowControl w:val="0"/>
              <w:numPr>
                <w:ilvl w:val="0"/>
                <w:numId w:val="9"/>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H7Wlite MK1 H743</w:t>
            </w:r>
            <w:r>
              <w:rPr>
                <w:rFonts w:hint="eastAsia" w:ascii="宋体" w:hAnsi="宋体" w:eastAsia="宋体" w:cs="宋体"/>
                <w:kern w:val="2"/>
                <w:sz w:val="24"/>
                <w:szCs w:val="24"/>
                <w:lang w:val="en-US" w:eastAsia="zh" w:bidi="ar"/>
                <w:woUserID w:val="1"/>
              </w:rPr>
              <w:t xml:space="preserve"> Fixed-Wing Flight Controller</w:t>
            </w:r>
          </w:p>
          <w:p w14:paraId="6AF513E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Flagship performance, full expansion, high-power BEC.</w:t>
            </w:r>
          </w:p>
          <w:p w14:paraId="48858A5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"https://kdocs.cn/l/cpYaBiFKh8U1" </w:instrText>
            </w:r>
            <w:r>
              <w:rPr>
                <w:rFonts w:hint="eastAsia" w:ascii="宋体" w:hAnsi="宋体" w:cs="宋体"/>
                <w:kern w:val="2"/>
                <w:sz w:val="24"/>
                <w:szCs w:val="24"/>
                <w:lang w:val="en-US" w:eastAsia="zh-CN"/>
                <w:woUserID w:val="1"/>
              </w:rPr>
              <w:fldChar w:fldCharType="separate"/>
            </w:r>
            <w:r>
              <w:rPr>
                <w:rStyle w:val="10"/>
                <w:rFonts w:hint="eastAsia" w:ascii="宋体" w:hAnsi="宋体" w:cs="宋体"/>
                <w:kern w:val="2"/>
                <w:sz w:val="24"/>
                <w:szCs w:val="24"/>
                <w:lang w:val="en-US" w:eastAsia="zh-CN"/>
                <w:woUserID w:val="1"/>
              </w:rPr>
              <w:t>https://kdocs.cn/l/cpYaBiFKh8U1</w:t>
            </w:r>
            <w:r>
              <w:rPr>
                <w:rFonts w:hint="eastAsia" w:ascii="宋体" w:hAnsi="宋体" w:cs="宋体"/>
                <w:kern w:val="2"/>
                <w:sz w:val="24"/>
                <w:szCs w:val="24"/>
                <w:lang w:val="en-US" w:eastAsia="zh-CN"/>
                <w:woUserID w:val="1"/>
              </w:rPr>
              <w:fldChar w:fldCharType="end"/>
            </w:r>
            <w:r>
              <w:rPr>
                <w:rFonts w:hint="eastAsia" w:ascii="宋体" w:hAnsi="宋体" w:cs="宋体"/>
                <w:kern w:val="2"/>
                <w:sz w:val="24"/>
                <w:szCs w:val="24"/>
                <w:lang w:val="en-US" w:eastAsia="zh-CN"/>
                <w:woUserID w:val="1"/>
              </w:rPr>
              <w:t xml:space="preserve"> </w:t>
            </w:r>
          </w:p>
          <w:p w14:paraId="0966B2A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both"/>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5BDF409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88540" cy="171767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20"/>
                          <a:stretch>
                            <a:fillRect/>
                          </a:stretch>
                        </pic:blipFill>
                        <pic:spPr>
                          <a:xfrm>
                            <a:off x="0" y="0"/>
                            <a:ext cx="2288540" cy="1717675"/>
                          </a:xfrm>
                          <a:prstGeom prst="rect">
                            <a:avLst/>
                          </a:prstGeom>
                        </pic:spPr>
                      </pic:pic>
                    </a:graphicData>
                  </a:graphic>
                </wp:inline>
              </w:drawing>
            </w:r>
          </w:p>
        </w:tc>
      </w:tr>
      <w:tr w14:paraId="218FA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Height w:val="3285" w:hRule="atLeast"/>
        </w:trPr>
        <w:tc>
          <w:tcPr>
            <w:tcW w:w="6505" w:type="dxa"/>
            <w:gridSpan w:val="3"/>
            <w:tcBorders>
              <w:top w:val="nil"/>
              <w:left w:val="nil"/>
              <w:bottom w:val="nil"/>
              <w:right w:val="nil"/>
            </w:tcBorders>
            <w:vAlign w:val="center"/>
          </w:tcPr>
          <w:p w14:paraId="39F42F56">
            <w:pPr>
              <w:keepNext w:val="0"/>
              <w:keepLines w:val="0"/>
              <w:widowControl w:val="0"/>
              <w:numPr>
                <w:ilvl w:val="0"/>
                <w:numId w:val="9"/>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F4Wing Mini MK1 F405</w:t>
            </w:r>
            <w:r>
              <w:rPr>
                <w:rFonts w:hint="eastAsia" w:ascii="宋体" w:hAnsi="宋体" w:eastAsia="宋体" w:cs="宋体"/>
                <w:kern w:val="2"/>
                <w:sz w:val="24"/>
                <w:szCs w:val="24"/>
                <w:lang w:val="en-US" w:eastAsia="zh" w:bidi="ar"/>
                <w:woUserID w:val="1"/>
              </w:rPr>
              <w:t xml:space="preserve"> Fixed-Wing Flight Controller</w:t>
            </w:r>
          </w:p>
          <w:p w14:paraId="5A939A2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2025 bestseller, ultra-compact, smallest on the market, great value.</w:t>
            </w:r>
          </w:p>
          <w:p w14:paraId="12F4FD9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"https://kdocs.cn/l/cdUIdmpSpW7J" </w:instrText>
            </w:r>
            <w:r>
              <w:rPr>
                <w:rFonts w:hint="eastAsia" w:ascii="宋体" w:hAnsi="宋体" w:cs="宋体"/>
                <w:kern w:val="2"/>
                <w:sz w:val="24"/>
                <w:szCs w:val="24"/>
                <w:lang w:eastAsia="zh"/>
                <w:woUserID w:val="1"/>
              </w:rPr>
              <w:fldChar w:fldCharType="separate"/>
            </w:r>
            <w:r>
              <w:rPr>
                <w:rStyle w:val="10"/>
                <w:rFonts w:hint="eastAsia" w:ascii="宋体" w:hAnsi="宋体" w:cs="宋体"/>
                <w:kern w:val="2"/>
                <w:sz w:val="24"/>
                <w:szCs w:val="24"/>
                <w:lang w:eastAsia="zh"/>
                <w:woUserID w:val="1"/>
              </w:rPr>
              <w:t>https://kdocs.cn/l/cdUIdmpSpW7J</w:t>
            </w:r>
            <w:r>
              <w:rPr>
                <w:rFonts w:hint="eastAsia" w:ascii="宋体" w:hAnsi="宋体" w:cs="宋体"/>
                <w:kern w:val="2"/>
                <w:sz w:val="24"/>
                <w:szCs w:val="24"/>
                <w:lang w:eastAsia="zh"/>
                <w:woUserID w:val="1"/>
              </w:rPr>
              <w:fldChar w:fldCharType="end"/>
            </w:r>
          </w:p>
          <w:p w14:paraId="4B2712B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eastAsia="宋体" w:cs="宋体"/>
                <w:kern w:val="2"/>
                <w:sz w:val="24"/>
                <w:szCs w:val="24"/>
                <w:vertAlign w:val="baseline"/>
                <w:woUserID w:val="1"/>
              </w:rPr>
            </w:pPr>
          </w:p>
        </w:tc>
        <w:tc>
          <w:tcPr>
            <w:tcW w:w="3826" w:type="dxa"/>
            <w:gridSpan w:val="6"/>
            <w:tcBorders>
              <w:top w:val="nil"/>
              <w:left w:val="nil"/>
              <w:bottom w:val="nil"/>
              <w:right w:val="nil"/>
            </w:tcBorders>
            <w:vAlign w:val="center"/>
          </w:tcPr>
          <w:p w14:paraId="787FB2A2">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woUserID w:val="1"/>
              </w:rPr>
            </w:pPr>
            <w:r>
              <w:rPr>
                <w:rFonts w:hint="eastAsia" w:ascii="宋体" w:hAnsi="宋体" w:cs="宋体"/>
                <w:kern w:val="2"/>
                <w:sz w:val="24"/>
                <w:szCs w:val="24"/>
                <w:lang w:eastAsia="zh"/>
                <w:woUserID w:val="1"/>
              </w:rPr>
              <w:drawing>
                <wp:inline distT="0" distB="0" distL="114300" distR="114300">
                  <wp:extent cx="2077085" cy="1807210"/>
                  <wp:effectExtent l="0" t="0" r="18415"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21"/>
                          <a:stretch>
                            <a:fillRect/>
                          </a:stretch>
                        </pic:blipFill>
                        <pic:spPr>
                          <a:xfrm>
                            <a:off x="0" y="0"/>
                            <a:ext cx="2077085" cy="1807210"/>
                          </a:xfrm>
                          <a:prstGeom prst="rect">
                            <a:avLst/>
                          </a:prstGeom>
                        </pic:spPr>
                      </pic:pic>
                    </a:graphicData>
                  </a:graphic>
                </wp:inline>
              </w:drawing>
            </w:r>
          </w:p>
        </w:tc>
      </w:tr>
      <w:tr w14:paraId="21694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515" w:type="dxa"/>
            <w:gridSpan w:val="4"/>
            <w:tcBorders>
              <w:top w:val="nil"/>
              <w:left w:val="nil"/>
              <w:bottom w:val="nil"/>
              <w:right w:val="nil"/>
            </w:tcBorders>
            <w:vAlign w:val="center"/>
          </w:tcPr>
          <w:p w14:paraId="1A549ECB">
            <w:pPr>
              <w:keepNext w:val="0"/>
              <w:keepLines w:val="0"/>
              <w:widowControl w:val="0"/>
              <w:numPr>
                <w:ilvl w:val="0"/>
                <w:numId w:val="9"/>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Dual ESC 40A </w:t>
            </w:r>
            <w:r>
              <w:rPr>
                <w:rFonts w:hint="eastAsia" w:ascii="宋体" w:hAnsi="宋体" w:eastAsia="宋体" w:cs="宋体"/>
                <w:kern w:val="2"/>
                <w:sz w:val="24"/>
                <w:szCs w:val="24"/>
                <w:lang w:val="en-US" w:eastAsia="zh" w:bidi="ar"/>
                <w:woUserID w:val="1"/>
              </w:rPr>
              <w:t>2-in-1 ESC</w:t>
            </w:r>
          </w:p>
          <w:p w14:paraId="65A2F6E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Unique design for dual-power aerial, land and water vehicles including drones.</w:t>
            </w:r>
          </w:p>
          <w:p w14:paraId="56325EE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"https://www.kdocs.cn/l/cjwNtsKK6HeR" </w:instrText>
            </w:r>
            <w:r>
              <w:rPr>
                <w:rFonts w:hint="eastAsia" w:ascii="宋体" w:hAnsi="宋体" w:cs="宋体"/>
                <w:kern w:val="2"/>
                <w:sz w:val="24"/>
                <w:szCs w:val="24"/>
                <w:lang w:val="en-US" w:eastAsia="zh-CN"/>
                <w:woUserID w:val="1"/>
              </w:rPr>
              <w:fldChar w:fldCharType="separate"/>
            </w:r>
            <w:r>
              <w:rPr>
                <w:rStyle w:val="10"/>
                <w:rFonts w:hint="eastAsia" w:ascii="宋体" w:hAnsi="宋体" w:cs="宋体"/>
                <w:kern w:val="2"/>
                <w:sz w:val="24"/>
                <w:szCs w:val="24"/>
                <w:lang w:val="en-US" w:eastAsia="zh-CN"/>
                <w:woUserID w:val="1"/>
              </w:rPr>
              <w:t>https://www.kdocs.cn/l/cjwNtsKK6HeR</w:t>
            </w:r>
            <w:r>
              <w:rPr>
                <w:rFonts w:hint="eastAsia" w:ascii="宋体" w:hAnsi="宋体" w:cs="宋体"/>
                <w:kern w:val="2"/>
                <w:sz w:val="24"/>
                <w:szCs w:val="24"/>
                <w:lang w:val="en-US" w:eastAsia="zh-CN"/>
                <w:woUserID w:val="1"/>
              </w:rPr>
              <w:fldChar w:fldCharType="end"/>
            </w:r>
          </w:p>
          <w:p w14:paraId="7330E3D5">
            <w:pPr>
              <w:keepNext w:val="0"/>
              <w:keepLines w:val="0"/>
              <w:widowControl w:val="0"/>
              <w:suppressLineNumbers w:val="0"/>
              <w:tabs>
                <w:tab w:val="left" w:pos="420"/>
              </w:tabs>
              <w:autoSpaceDE w:val="0"/>
              <w:autoSpaceDN/>
              <w:spacing w:before="0" w:beforeAutospacing="0" w:after="0" w:afterAutospacing="0" w:line="360" w:lineRule="auto"/>
              <w:ind w:left="420" w:leftChars="0" w:right="-15" w:rightChars="-7" w:firstLine="52" w:firstLineChars="0"/>
              <w:jc w:val="left"/>
              <w:rPr>
                <w:rFonts w:hint="eastAsia" w:ascii="宋体" w:hAnsi="宋体" w:cs="宋体"/>
                <w:kern w:val="2"/>
                <w:sz w:val="24"/>
                <w:szCs w:val="24"/>
                <w:lang w:val="en-US" w:eastAsia="zh"/>
                <w:woUserID w:val="1"/>
              </w:rPr>
            </w:pPr>
          </w:p>
        </w:tc>
        <w:tc>
          <w:tcPr>
            <w:tcW w:w="3677" w:type="dxa"/>
            <w:gridSpan w:val="5"/>
            <w:tcBorders>
              <w:top w:val="nil"/>
              <w:left w:val="nil"/>
              <w:bottom w:val="nil"/>
              <w:right w:val="nil"/>
            </w:tcBorders>
            <w:vAlign w:val="center"/>
          </w:tcPr>
          <w:p w14:paraId="724A4479">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03780" cy="1423670"/>
                  <wp:effectExtent l="0" t="0" r="1270" b="508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22"/>
                          <a:stretch>
                            <a:fillRect/>
                          </a:stretch>
                        </pic:blipFill>
                        <pic:spPr>
                          <a:xfrm>
                            <a:off x="0" y="0"/>
                            <a:ext cx="2303780" cy="1423670"/>
                          </a:xfrm>
                          <a:prstGeom prst="rect">
                            <a:avLst/>
                          </a:prstGeom>
                        </pic:spPr>
                      </pic:pic>
                    </a:graphicData>
                  </a:graphic>
                </wp:inline>
              </w:drawing>
            </w:r>
          </w:p>
        </w:tc>
      </w:tr>
      <w:tr w14:paraId="0065F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Before w:val="3"/>
          <w:gridAfter w:val="1"/>
          <w:wBefore w:w="96" w:type="dxa"/>
          <w:wAfter w:w="27" w:type="dxa"/>
        </w:trPr>
        <w:tc>
          <w:tcPr>
            <w:tcW w:w="6517" w:type="dxa"/>
            <w:gridSpan w:val="4"/>
            <w:tcBorders>
              <w:top w:val="nil"/>
              <w:left w:val="nil"/>
              <w:bottom w:val="nil"/>
              <w:right w:val="nil"/>
            </w:tcBorders>
            <w:vAlign w:val="center"/>
          </w:tcPr>
          <w:p w14:paraId="70F20C09">
            <w:pPr>
              <w:keepNext w:val="0"/>
              <w:keepLines w:val="0"/>
              <w:widowControl w:val="0"/>
              <w:numPr>
                <w:ilvl w:val="0"/>
                <w:numId w:val="9"/>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ESC </w:t>
            </w:r>
            <w:r>
              <w:rPr>
                <w:rFonts w:hint="eastAsia" w:ascii="宋体" w:hAnsi="宋体" w:eastAsia="宋体" w:cs="宋体"/>
                <w:kern w:val="2"/>
                <w:sz w:val="24"/>
                <w:szCs w:val="24"/>
                <w:lang w:val="en-US" w:eastAsia="zh" w:bidi="ar"/>
                <w:woUserID w:val="1"/>
              </w:rPr>
              <w:t xml:space="preserve">V2.5 </w:t>
            </w:r>
            <w:r>
              <w:rPr>
                <w:rFonts w:hint="eastAsia" w:ascii="宋体" w:hAnsi="宋体" w:cs="宋体"/>
                <w:kern w:val="2"/>
                <w:sz w:val="24"/>
                <w:szCs w:val="24"/>
                <w:lang w:val="en-US" w:eastAsia="zh" w:bidi="ar"/>
                <w:woUserID w:val="1"/>
              </w:rPr>
              <w:t xml:space="preserve">75A - </w:t>
            </w:r>
            <w:r>
              <w:rPr>
                <w:rFonts w:hint="eastAsia" w:ascii="宋体" w:hAnsi="宋体" w:eastAsia="宋体" w:cs="宋体"/>
                <w:kern w:val="2"/>
                <w:sz w:val="24"/>
                <w:szCs w:val="24"/>
                <w:lang w:val="en-US" w:eastAsia="zh" w:bidi="ar"/>
                <w:woUserID w:val="1"/>
              </w:rPr>
              <w:t>Single ESC</w:t>
            </w:r>
          </w:p>
          <w:p w14:paraId="4942A5A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Infineon gold-package MOSFETs, premium materials, superior heat dissipation.</w:t>
            </w:r>
          </w:p>
          <w:p w14:paraId="01E5673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"https://kdocs.cn/l/cv6hUy67IdTJ"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https://kdocs.cn/l/cv6hUy67IdTJ</w:t>
            </w:r>
            <w:r>
              <w:rPr>
                <w:rFonts w:hint="eastAsia" w:ascii="宋体" w:hAnsi="宋体" w:cs="宋体"/>
                <w:kern w:val="2"/>
                <w:sz w:val="24"/>
                <w:szCs w:val="24"/>
                <w:lang w:val="en-US" w:eastAsia="zh"/>
                <w:woUserID w:val="1"/>
              </w:rPr>
              <w:fldChar w:fldCharType="end"/>
            </w:r>
          </w:p>
          <w:p w14:paraId="693C975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52" w:firstLineChars="22"/>
              <w:jc w:val="left"/>
              <w:rPr>
                <w:rFonts w:hint="eastAsia" w:ascii="宋体" w:hAnsi="宋体" w:eastAsia="宋体" w:cs="宋体"/>
                <w:kern w:val="2"/>
                <w:sz w:val="24"/>
                <w:szCs w:val="24"/>
                <w:vertAlign w:val="baseline"/>
                <w:lang w:eastAsia="zh"/>
                <w:woUserID w:val="1"/>
              </w:rPr>
            </w:pPr>
            <w:r>
              <w:rPr>
                <w:rFonts w:hint="eastAsia" w:ascii="宋体" w:hAnsi="宋体" w:cs="宋体"/>
                <w:kern w:val="2"/>
                <w:sz w:val="24"/>
                <w:szCs w:val="24"/>
                <w:lang w:eastAsia="zh"/>
                <w:woUserID w:val="1"/>
              </w:rPr>
              <w:t xml:space="preserve"> </w:t>
            </w:r>
          </w:p>
        </w:tc>
        <w:tc>
          <w:tcPr>
            <w:tcW w:w="3799" w:type="dxa"/>
            <w:gridSpan w:val="5"/>
            <w:tcBorders>
              <w:top w:val="nil"/>
              <w:left w:val="nil"/>
              <w:bottom w:val="nil"/>
              <w:right w:val="nil"/>
            </w:tcBorders>
            <w:vAlign w:val="center"/>
          </w:tcPr>
          <w:p w14:paraId="51C9D1B3">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47595" cy="2139950"/>
                  <wp:effectExtent l="0" t="0" r="14605" b="1270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23"/>
                          <a:stretch>
                            <a:fillRect/>
                          </a:stretch>
                        </pic:blipFill>
                        <pic:spPr>
                          <a:xfrm>
                            <a:off x="0" y="0"/>
                            <a:ext cx="2347595" cy="2139950"/>
                          </a:xfrm>
                          <a:prstGeom prst="rect">
                            <a:avLst/>
                          </a:prstGeom>
                        </pic:spPr>
                      </pic:pic>
                    </a:graphicData>
                  </a:graphic>
                </wp:inline>
              </w:drawing>
            </w:r>
          </w:p>
        </w:tc>
      </w:tr>
      <w:tr w14:paraId="5B51B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34E2F711">
            <w:pPr>
              <w:keepNext w:val="0"/>
              <w:keepLines w:val="0"/>
              <w:widowControl w:val="0"/>
              <w:numPr>
                <w:ilvl w:val="0"/>
                <w:numId w:val="9"/>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Mini ESC 40A</w:t>
            </w:r>
            <w:r>
              <w:rPr>
                <w:rFonts w:hint="eastAsia" w:ascii="宋体" w:hAnsi="宋体" w:eastAsia="宋体" w:cs="宋体"/>
                <w:kern w:val="2"/>
                <w:sz w:val="24"/>
                <w:szCs w:val="24"/>
                <w:lang w:val="en-US" w:eastAsia="zh" w:bidi="ar"/>
                <w:woUserID w:val="1"/>
              </w:rPr>
              <w:t xml:space="preserve"> V1.0</w:t>
            </w:r>
            <w:r>
              <w:rPr>
                <w:rFonts w:hint="eastAsia" w:ascii="宋体" w:hAnsi="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 w:bidi="ar"/>
                <w:woUserID w:val="1"/>
              </w:rPr>
              <w:t>Single ESC</w:t>
            </w:r>
          </w:p>
          <w:p w14:paraId="1467375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Ultra-miniature, ideal for micro drones, high over-current capability, stable operation.</w:t>
            </w:r>
          </w:p>
          <w:p w14:paraId="05BA4CA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"https://kdocs.cn/l/cqdLSysEyWFh" </w:instrText>
            </w:r>
            <w:r>
              <w:rPr>
                <w:rFonts w:hint="eastAsia" w:ascii="宋体" w:hAnsi="宋体" w:cs="宋体"/>
                <w:kern w:val="2"/>
                <w:sz w:val="24"/>
                <w:szCs w:val="24"/>
                <w:lang w:eastAsia="zh"/>
                <w:woUserID w:val="1"/>
              </w:rPr>
              <w:fldChar w:fldCharType="separate"/>
            </w:r>
            <w:r>
              <w:rPr>
                <w:rStyle w:val="10"/>
                <w:rFonts w:hint="eastAsia" w:ascii="宋体" w:hAnsi="宋体" w:cs="宋体"/>
                <w:kern w:val="2"/>
                <w:sz w:val="24"/>
                <w:szCs w:val="24"/>
                <w:lang w:eastAsia="zh"/>
                <w:woUserID w:val="1"/>
              </w:rPr>
              <w:t>https://kdocs.cn/l/cqdLSysEyWFh</w:t>
            </w:r>
            <w:r>
              <w:rPr>
                <w:rFonts w:hint="eastAsia" w:ascii="宋体" w:hAnsi="宋体" w:cs="宋体"/>
                <w:kern w:val="2"/>
                <w:sz w:val="24"/>
                <w:szCs w:val="24"/>
                <w:lang w:eastAsia="zh"/>
                <w:woUserID w:val="1"/>
              </w:rPr>
              <w:fldChar w:fldCharType="end"/>
            </w:r>
          </w:p>
          <w:p w14:paraId="3D742D6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3284A7D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p>
        </w:tc>
        <w:tc>
          <w:tcPr>
            <w:tcW w:w="3776" w:type="dxa"/>
            <w:gridSpan w:val="4"/>
            <w:tcBorders>
              <w:top w:val="nil"/>
              <w:left w:val="nil"/>
              <w:bottom w:val="nil"/>
              <w:right w:val="nil"/>
            </w:tcBorders>
            <w:vAlign w:val="center"/>
          </w:tcPr>
          <w:p w14:paraId="6E0C84C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71395" cy="1911350"/>
                  <wp:effectExtent l="0" t="0" r="14605" b="1270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24"/>
                          <a:stretch>
                            <a:fillRect/>
                          </a:stretch>
                        </pic:blipFill>
                        <pic:spPr>
                          <a:xfrm>
                            <a:off x="0" y="0"/>
                            <a:ext cx="2271395" cy="1911350"/>
                          </a:xfrm>
                          <a:prstGeom prst="rect">
                            <a:avLst/>
                          </a:prstGeom>
                        </pic:spPr>
                      </pic:pic>
                    </a:graphicData>
                  </a:graphic>
                </wp:inline>
              </w:drawing>
            </w:r>
          </w:p>
        </w:tc>
      </w:tr>
      <w:tr w14:paraId="2205F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44CFB0EA">
            <w:pPr>
              <w:keepNext w:val="0"/>
              <w:keepLines w:val="0"/>
              <w:widowControl w:val="0"/>
              <w:numPr>
                <w:ilvl w:val="0"/>
                <w:numId w:val="9"/>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10A 12S 4</w:t>
            </w:r>
            <w:r>
              <w:rPr>
                <w:rFonts w:hint="eastAsia" w:ascii="宋体" w:hAnsi="宋体" w:cs="宋体"/>
                <w:kern w:val="2"/>
                <w:sz w:val="24"/>
                <w:szCs w:val="24"/>
                <w:lang w:val="en-US" w:eastAsia="zh" w:bidi="ar"/>
                <w:woUserID w:val="1"/>
              </w:rPr>
              <w:t>4</w:t>
            </w:r>
            <w:r>
              <w:rPr>
                <w:rFonts w:hint="eastAsia" w:ascii="宋体" w:hAnsi="宋体" w:eastAsia="宋体" w:cs="宋体"/>
                <w:kern w:val="2"/>
                <w:sz w:val="24"/>
                <w:szCs w:val="24"/>
                <w:lang w:val="en-US" w:eastAsia="zh-CN" w:bidi="ar"/>
                <w:woUserID w:val="1"/>
              </w:rPr>
              <w:t>0A</w:t>
            </w:r>
            <w:r>
              <w:rPr>
                <w:rFonts w:hint="eastAsia" w:ascii="宋体" w:hAnsi="宋体" w:eastAsia="宋体" w:cs="宋体"/>
                <w:kern w:val="2"/>
                <w:sz w:val="24"/>
                <w:szCs w:val="24"/>
                <w:lang w:val="en-US" w:eastAsia="zh" w:bidi="ar"/>
                <w:woUserID w:val="1"/>
              </w:rPr>
              <w:t xml:space="preserve"> Power Distribution Board for FPV Drones</w:t>
            </w:r>
          </w:p>
          <w:p w14:paraId="62C1246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Industry top choice, excellent quality and affordable price.</w:t>
            </w:r>
            <w:r>
              <w:rPr>
                <w:rFonts w:hint="eastAsia" w:ascii="宋体" w:hAnsi="宋体" w:cs="宋体"/>
                <w:kern w:val="2"/>
                <w:sz w:val="24"/>
                <w:szCs w:val="24"/>
                <w:lang w:val="en-US" w:eastAsia="zh-CN"/>
                <w:woUserID w:val="1"/>
              </w:rPr>
              <w:t xml:space="preserve"> </w:t>
            </w:r>
          </w:p>
          <w:p w14:paraId="54F4622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"https://kdocs.cn/l/coel7OgrlCBP" </w:instrText>
            </w:r>
            <w:r>
              <w:rPr>
                <w:rFonts w:hint="eastAsia" w:ascii="宋体" w:hAnsi="宋体" w:eastAsia="宋体" w:cs="宋体"/>
                <w:b w:val="0"/>
                <w:kern w:val="2"/>
                <w:sz w:val="24"/>
                <w:szCs w:val="24"/>
                <w:lang w:val="en-US" w:eastAsia="zh"/>
                <w:woUserID w:val="1"/>
              </w:rPr>
              <w:fldChar w:fldCharType="separate"/>
            </w:r>
            <w:r>
              <w:rPr>
                <w:rStyle w:val="10"/>
                <w:rFonts w:hint="eastAsia" w:ascii="宋体" w:hAnsi="宋体" w:eastAsia="宋体" w:cs="宋体"/>
                <w:b w:val="0"/>
                <w:kern w:val="2"/>
                <w:sz w:val="24"/>
                <w:szCs w:val="24"/>
                <w:lang w:val="en-US" w:eastAsia="zh"/>
                <w:woUserID w:val="1"/>
              </w:rPr>
              <w:t>https://kdocs.cn/l/coel7OgrlCBP</w:t>
            </w:r>
            <w:r>
              <w:rPr>
                <w:rFonts w:hint="eastAsia" w:ascii="宋体" w:hAnsi="宋体" w:eastAsia="宋体" w:cs="宋体"/>
                <w:b w:val="0"/>
                <w:kern w:val="2"/>
                <w:sz w:val="24"/>
                <w:szCs w:val="24"/>
                <w:lang w:val="en-US" w:eastAsia="zh"/>
                <w:woUserID w:val="1"/>
              </w:rPr>
              <w:fldChar w:fldCharType="end"/>
            </w:r>
          </w:p>
          <w:p w14:paraId="7CE6C6C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8EEDDF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p>
        </w:tc>
        <w:tc>
          <w:tcPr>
            <w:tcW w:w="3776" w:type="dxa"/>
            <w:gridSpan w:val="4"/>
            <w:tcBorders>
              <w:top w:val="nil"/>
              <w:left w:val="nil"/>
              <w:bottom w:val="nil"/>
              <w:right w:val="nil"/>
            </w:tcBorders>
            <w:vAlign w:val="center"/>
          </w:tcPr>
          <w:p w14:paraId="03E5BE3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91080" cy="2270760"/>
                  <wp:effectExtent l="0" t="0" r="13970" b="152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25"/>
                          <a:stretch>
                            <a:fillRect/>
                          </a:stretch>
                        </pic:blipFill>
                        <pic:spPr>
                          <a:xfrm>
                            <a:off x="0" y="0"/>
                            <a:ext cx="2291080" cy="2270760"/>
                          </a:xfrm>
                          <a:prstGeom prst="rect">
                            <a:avLst/>
                          </a:prstGeom>
                        </pic:spPr>
                      </pic:pic>
                    </a:graphicData>
                  </a:graphic>
                </wp:inline>
              </w:drawing>
            </w:r>
          </w:p>
        </w:tc>
      </w:tr>
      <w:tr w14:paraId="58072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1F249863">
            <w:pPr>
              <w:keepNext w:val="0"/>
              <w:keepLines w:val="0"/>
              <w:widowControl w:val="0"/>
              <w:numPr>
                <w:ilvl w:val="0"/>
                <w:numId w:val="9"/>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w:t>
            </w:r>
            <w:r>
              <w:rPr>
                <w:rFonts w:hint="eastAsia" w:ascii="宋体" w:hAnsi="宋体" w:cs="宋体"/>
                <w:kern w:val="2"/>
                <w:sz w:val="24"/>
                <w:szCs w:val="24"/>
                <w:lang w:val="en-US" w:eastAsia="zh"/>
                <w:woUserID w:val="1"/>
              </w:rPr>
              <w:t xml:space="preserve"> Pro</w:t>
            </w:r>
            <w:r>
              <w:rPr>
                <w:rFonts w:hint="eastAsia" w:ascii="宋体" w:hAnsi="宋体" w:cs="宋体"/>
                <w:kern w:val="2"/>
                <w:sz w:val="24"/>
                <w:szCs w:val="24"/>
                <w:lang w:val="en-US" w:eastAsia="zh-CN"/>
                <w:woUserID w:val="1"/>
              </w:rPr>
              <w:t xml:space="preserve"> MK1 H743</w:t>
            </w:r>
            <w:r>
              <w:rPr>
                <w:rFonts w:hint="eastAsia" w:ascii="宋体" w:hAnsi="宋体" w:cs="宋体"/>
                <w:kern w:val="2"/>
                <w:sz w:val="24"/>
                <w:szCs w:val="24"/>
                <w:lang w:val="en-US" w:eastAsia="zh"/>
                <w:woUserID w:val="1"/>
              </w:rPr>
              <w:t xml:space="preserve"> FPV Flight Controller with Dual Gyro</w:t>
            </w:r>
          </w:p>
          <w:p w14:paraId="1BA431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eastAsia="宋体" w:cs="宋体"/>
                <w:sz w:val="24"/>
                <w:szCs w:val="24"/>
                <w:woUserID w:val="1"/>
              </w:rPr>
              <w:t>Fully Upgraded &amp; More Powerful</w:t>
            </w:r>
            <w:r>
              <w:rPr>
                <w:rFonts w:hint="eastAsia" w:ascii="宋体" w:hAnsi="宋体" w:cs="宋体"/>
                <w:kern w:val="2"/>
                <w:sz w:val="24"/>
                <w:szCs w:val="24"/>
                <w:lang w:val="en-US" w:eastAsia="zh"/>
                <w:woUserID w:val="1"/>
              </w:rPr>
              <w:t xml:space="preserve"> </w:t>
            </w:r>
          </w:p>
          <w:p w14:paraId="14DFF68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Manual：ht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tps://www.kdocs.cn/l/ctcekCy676Ez</w:t>
            </w:r>
            <w:r>
              <w:rPr>
                <w:rFonts w:hint="eastAsia" w:ascii="宋体" w:hAnsi="宋体" w:eastAsia="宋体" w:cs="宋体"/>
                <w:kern w:val="2"/>
                <w:sz w:val="24"/>
                <w:szCs w:val="24"/>
                <w:lang w:val="en-US" w:eastAsia="zh-CN" w:bidi="ar"/>
                <w:woUserID w:val="1"/>
              </w:rPr>
              <w:fldChar w:fldCharType="end"/>
            </w:r>
          </w:p>
          <w:p w14:paraId="79137B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43C5A5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eastAsia="zh"/>
                <w:woUserID w:val="1"/>
              </w:rPr>
              <w:drawing>
                <wp:inline distT="0" distB="0" distL="114300" distR="114300">
                  <wp:extent cx="2166620" cy="1800225"/>
                  <wp:effectExtent l="0" t="0" r="5080" b="952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26"/>
                          <a:stretch>
                            <a:fillRect/>
                          </a:stretch>
                        </pic:blipFill>
                        <pic:spPr>
                          <a:xfrm>
                            <a:off x="0" y="0"/>
                            <a:ext cx="2166620" cy="1800225"/>
                          </a:xfrm>
                          <a:prstGeom prst="rect">
                            <a:avLst/>
                          </a:prstGeom>
                        </pic:spPr>
                      </pic:pic>
                    </a:graphicData>
                  </a:graphic>
                </wp:inline>
              </w:drawing>
            </w:r>
          </w:p>
        </w:tc>
      </w:tr>
      <w:tr w14:paraId="489F9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2429850C">
            <w:pPr>
              <w:keepNext w:val="0"/>
              <w:keepLines w:val="0"/>
              <w:widowControl w:val="0"/>
              <w:numPr>
                <w:ilvl w:val="0"/>
                <w:numId w:val="9"/>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 MK1 H743</w:t>
            </w:r>
            <w:r>
              <w:rPr>
                <w:rFonts w:hint="eastAsia" w:ascii="宋体" w:hAnsi="宋体" w:cs="宋体"/>
                <w:kern w:val="2"/>
                <w:sz w:val="24"/>
                <w:szCs w:val="24"/>
                <w:lang w:val="en-US" w:eastAsia="zh"/>
                <w:woUserID w:val="1"/>
              </w:rPr>
              <w:t xml:space="preserve"> FPV Flight Controller with Dual Gyro</w:t>
            </w:r>
          </w:p>
          <w:p w14:paraId="4C2B4B2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Powerful computing, stable and precise flight, rich interfaces, smooth control. </w:t>
            </w:r>
          </w:p>
          <w:p w14:paraId="722724E5">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"https://kdocs.cn/l/cqMh1I0RwAoD"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https://kdocs.cn/l/cqMh1I0RwAoD</w:t>
            </w:r>
            <w:r>
              <w:rPr>
                <w:rFonts w:hint="eastAsia" w:ascii="宋体" w:hAnsi="宋体" w:cs="宋体"/>
                <w:kern w:val="2"/>
                <w:sz w:val="24"/>
                <w:szCs w:val="24"/>
                <w:lang w:val="en-US" w:eastAsia="zh"/>
                <w:woUserID w:val="1"/>
              </w:rPr>
              <w:fldChar w:fldCharType="end"/>
            </w:r>
          </w:p>
          <w:p w14:paraId="1C31282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26D8731F">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417445" cy="1679575"/>
                  <wp:effectExtent l="0" t="0" r="1905" b="1587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27"/>
                          <a:srcRect b="7356"/>
                          <a:stretch>
                            <a:fillRect/>
                          </a:stretch>
                        </pic:blipFill>
                        <pic:spPr>
                          <a:xfrm>
                            <a:off x="0" y="0"/>
                            <a:ext cx="2417445" cy="1679575"/>
                          </a:xfrm>
                          <a:prstGeom prst="rect">
                            <a:avLst/>
                          </a:prstGeom>
                        </pic:spPr>
                      </pic:pic>
                    </a:graphicData>
                  </a:graphic>
                </wp:inline>
              </w:drawing>
            </w:r>
          </w:p>
        </w:tc>
      </w:tr>
      <w:tr w14:paraId="13478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BC67443">
            <w:pPr>
              <w:keepNext w:val="0"/>
              <w:keepLines w:val="0"/>
              <w:widowControl w:val="0"/>
              <w:numPr>
                <w:ilvl w:val="0"/>
                <w:numId w:val="9"/>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woUserID w:val="1"/>
              </w:rPr>
            </w:pPr>
            <w:r>
              <w:rPr>
                <w:rFonts w:hint="default" w:ascii="宋体" w:hAnsi="宋体" w:eastAsia="宋体" w:cs="宋体"/>
                <w:kern w:val="2"/>
                <w:sz w:val="24"/>
                <w:szCs w:val="24"/>
                <w:lang w:val="en-US" w:eastAsia="zh-CN"/>
                <w:woUserID w:val="1"/>
              </w:rPr>
              <w:t>FlyingRC®</w:t>
            </w:r>
            <w:r>
              <w:rPr>
                <w:rFonts w:hint="eastAsia" w:ascii="宋体" w:hAnsi="宋体" w:eastAsia="宋体" w:cs="宋体"/>
                <w:kern w:val="2"/>
                <w:sz w:val="24"/>
                <w:szCs w:val="24"/>
                <w:lang w:val="en-US" w:eastAsia="zh-CN"/>
                <w:woUserID w:val="1"/>
              </w:rPr>
              <w:t xml:space="preserve"> F420 MK1 F405</w:t>
            </w:r>
            <w:r>
              <w:rPr>
                <w:rFonts w:hint="eastAsia" w:ascii="宋体" w:hAnsi="宋体" w:eastAsia="宋体" w:cs="宋体"/>
                <w:kern w:val="2"/>
                <w:sz w:val="24"/>
                <w:szCs w:val="24"/>
                <w:lang w:val="en-US" w:eastAsia="zh"/>
                <w:woUserID w:val="1"/>
              </w:rPr>
              <w:t xml:space="preserve"> FPV Flight Controller</w:t>
            </w:r>
            <w:r>
              <w:rPr>
                <w:rFonts w:hint="eastAsia" w:ascii="宋体" w:hAnsi="宋体" w:eastAsia="宋体" w:cs="宋体"/>
                <w:kern w:val="2"/>
                <w:sz w:val="24"/>
                <w:szCs w:val="24"/>
                <w:lang w:val="en-US" w:eastAsia="zh-CN"/>
                <w:woUserID w:val="1"/>
              </w:rPr>
              <w:t xml:space="preserve"> </w:t>
            </w:r>
            <w:r>
              <w:rPr>
                <w:rFonts w:hint="eastAsia" w:ascii="宋体" w:hAnsi="宋体" w:eastAsia="宋体" w:cs="宋体"/>
                <w:kern w:val="2"/>
                <w:sz w:val="24"/>
                <w:szCs w:val="24"/>
                <w:lang w:val="en-US" w:eastAsia="zh"/>
                <w:woUserID w:val="1"/>
              </w:rPr>
              <w:t>(20/30.5mm Mounting)</w:t>
            </w:r>
          </w:p>
          <w:p w14:paraId="1AC59FAD">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Dual mounting holes, all connectors, no soldering required, compliant with Betaflight interface standards.</w:t>
            </w:r>
          </w:p>
          <w:p w14:paraId="0D6496F0">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r>
              <w:rPr>
                <w:rFonts w:hint="eastAsia" w:ascii="宋体" w:hAnsi="宋体" w:cs="宋体"/>
                <w:kern w:val="2"/>
                <w:sz w:val="24"/>
                <w:szCs w:val="24"/>
                <w:lang w:val="en-US" w:eastAsia="zh-CN"/>
                <w:woUserID w:val="1"/>
              </w:rPr>
              <w:t xml:space="preserve"> </w:t>
            </w:r>
          </w:p>
          <w:p w14:paraId="1D30C8E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jc w:val="left"/>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val="en-US" w:eastAsia="zh" w:bidi="ar"/>
                <w:woUserID w:val="1"/>
              </w:rPr>
              <w:t xml:space="preserve"> </w:t>
            </w:r>
          </w:p>
        </w:tc>
        <w:tc>
          <w:tcPr>
            <w:tcW w:w="3799" w:type="dxa"/>
            <w:gridSpan w:val="5"/>
            <w:tcBorders>
              <w:top w:val="nil"/>
              <w:left w:val="nil"/>
              <w:bottom w:val="nil"/>
              <w:right w:val="nil"/>
            </w:tcBorders>
            <w:vAlign w:val="center"/>
          </w:tcPr>
          <w:p w14:paraId="298AA4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vertAlign w:val="baseline"/>
                <w:lang w:eastAsia="zh"/>
                <w:woUserID w:val="1"/>
              </w:rPr>
              <w:drawing>
                <wp:inline distT="0" distB="0" distL="114300" distR="114300">
                  <wp:extent cx="2270760" cy="1748155"/>
                  <wp:effectExtent l="0" t="0" r="15240" b="444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28"/>
                          <a:stretch>
                            <a:fillRect/>
                          </a:stretch>
                        </pic:blipFill>
                        <pic:spPr>
                          <a:xfrm>
                            <a:off x="0" y="0"/>
                            <a:ext cx="2270760" cy="1748155"/>
                          </a:xfrm>
                          <a:prstGeom prst="rect">
                            <a:avLst/>
                          </a:prstGeom>
                        </pic:spPr>
                      </pic:pic>
                    </a:graphicData>
                  </a:graphic>
                </wp:inline>
              </w:drawing>
            </w:r>
          </w:p>
        </w:tc>
      </w:tr>
      <w:tr w14:paraId="5BEFE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07E9E8FF">
            <w:pPr>
              <w:keepNext w:val="0"/>
              <w:keepLines w:val="0"/>
              <w:widowControl w:val="0"/>
              <w:numPr>
                <w:ilvl w:val="0"/>
                <w:numId w:val="9"/>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eastAsia="宋体" w:cs="宋体"/>
                <w:kern w:val="2"/>
                <w:sz w:val="24"/>
                <w:szCs w:val="24"/>
                <w:lang w:val="en-US" w:eastAsia="zh" w:bidi="ar"/>
                <w:woUserID w:val="1"/>
              </w:rPr>
              <w:t>FlyingRC® 4-in-1 75A V3.2 Gold-Sealed FPV ESC</w:t>
            </w:r>
          </w:p>
          <w:p w14:paraId="06BB898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Infineon gold-package MOSFETs, superior heat dissipation &amp; over-current capability, premium choice.</w:t>
            </w:r>
          </w:p>
          <w:p w14:paraId="0BF2BFB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"https://kdocs.cn/l/ceLilc8Gaa21" </w:instrText>
            </w:r>
            <w:r>
              <w:rPr>
                <w:rFonts w:hint="eastAsia" w:ascii="宋体" w:hAnsi="宋体" w:cs="宋体"/>
                <w:kern w:val="2"/>
                <w:sz w:val="24"/>
                <w:szCs w:val="24"/>
                <w:lang w:eastAsia="zh"/>
                <w:woUserID w:val="1"/>
              </w:rPr>
              <w:fldChar w:fldCharType="separate"/>
            </w:r>
            <w:r>
              <w:rPr>
                <w:rStyle w:val="10"/>
                <w:rFonts w:hint="eastAsia" w:ascii="宋体" w:hAnsi="宋体" w:cs="宋体"/>
                <w:kern w:val="2"/>
                <w:sz w:val="24"/>
                <w:szCs w:val="24"/>
                <w:lang w:eastAsia="zh"/>
                <w:woUserID w:val="1"/>
              </w:rPr>
              <w:t>https://kdocs.cn/l/ceLilc8Gaa21</w:t>
            </w:r>
            <w:r>
              <w:rPr>
                <w:rFonts w:hint="eastAsia" w:ascii="宋体" w:hAnsi="宋体" w:cs="宋体"/>
                <w:kern w:val="2"/>
                <w:sz w:val="24"/>
                <w:szCs w:val="24"/>
                <w:lang w:eastAsia="zh"/>
                <w:woUserID w:val="1"/>
              </w:rPr>
              <w:fldChar w:fldCharType="end"/>
            </w:r>
            <w:r>
              <w:rPr>
                <w:rFonts w:hint="eastAsia" w:ascii="宋体" w:hAnsi="宋体" w:cs="宋体"/>
                <w:kern w:val="2"/>
                <w:sz w:val="24"/>
                <w:szCs w:val="24"/>
                <w:lang w:val="en-US" w:eastAsia="zh"/>
                <w:woUserID w:val="1"/>
              </w:rPr>
              <w:t xml:space="preserve"> </w:t>
            </w:r>
          </w:p>
          <w:p w14:paraId="36830E7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eastAsia="zh"/>
                <w:woUserID w:val="1"/>
              </w:rPr>
              <w:t xml:space="preserve"> </w:t>
            </w:r>
          </w:p>
        </w:tc>
        <w:tc>
          <w:tcPr>
            <w:tcW w:w="3574" w:type="dxa"/>
            <w:gridSpan w:val="2"/>
            <w:tcBorders>
              <w:top w:val="nil"/>
              <w:left w:val="nil"/>
              <w:bottom w:val="nil"/>
              <w:right w:val="nil"/>
            </w:tcBorders>
            <w:vAlign w:val="center"/>
          </w:tcPr>
          <w:p w14:paraId="696D27EE">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099310" cy="1932305"/>
                  <wp:effectExtent l="0" t="0" r="15240" b="1079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29"/>
                          <a:stretch>
                            <a:fillRect/>
                          </a:stretch>
                        </pic:blipFill>
                        <pic:spPr>
                          <a:xfrm>
                            <a:off x="0" y="0"/>
                            <a:ext cx="2099310" cy="1932305"/>
                          </a:xfrm>
                          <a:prstGeom prst="rect">
                            <a:avLst/>
                          </a:prstGeom>
                        </pic:spPr>
                      </pic:pic>
                    </a:graphicData>
                  </a:graphic>
                </wp:inline>
              </w:drawing>
            </w:r>
          </w:p>
        </w:tc>
      </w:tr>
      <w:tr w14:paraId="7EEBA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32" w:type="dxa"/>
        </w:trPr>
        <w:tc>
          <w:tcPr>
            <w:tcW w:w="6613" w:type="dxa"/>
            <w:gridSpan w:val="7"/>
            <w:tcBorders>
              <w:top w:val="nil"/>
              <w:left w:val="nil"/>
              <w:bottom w:val="nil"/>
              <w:right w:val="nil"/>
            </w:tcBorders>
            <w:vAlign w:val="center"/>
          </w:tcPr>
          <w:p w14:paraId="30030E9B">
            <w:pPr>
              <w:keepNext w:val="0"/>
              <w:keepLines w:val="0"/>
              <w:widowControl w:val="0"/>
              <w:numPr>
                <w:ilvl w:val="0"/>
                <w:numId w:val="9"/>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eastAsia="zh" w:bidi="ar"/>
                <w:woUserID w:val="1"/>
              </w:rPr>
              <w:t xml:space="preserve"> </w:t>
            </w:r>
            <w:r>
              <w:rPr>
                <w:rFonts w:hint="eastAsia" w:ascii="宋体" w:hAnsi="宋体" w:eastAsia="宋体" w:cs="宋体"/>
                <w:kern w:val="2"/>
                <w:sz w:val="24"/>
                <w:szCs w:val="24"/>
                <w:lang w:val="en-US" w:eastAsia="zh" w:bidi="ar"/>
                <w:woUserID w:val="1"/>
              </w:rPr>
              <w:t>Stack Combo: H743 Flight Controller + 4-in-1 75A Gold-Sealed ESC</w:t>
            </w:r>
          </w:p>
          <w:p w14:paraId="2C75519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bCs w:val="0"/>
                <w:kern w:val="2"/>
                <w:sz w:val="24"/>
                <w:szCs w:val="24"/>
                <w:lang w:val="en-US" w:eastAsia="zh"/>
                <w:woUserID w:val="1"/>
              </w:rPr>
            </w:pPr>
            <w:r>
              <w:rPr>
                <w:rFonts w:hint="eastAsia" w:ascii="宋体" w:hAnsi="宋体" w:cs="宋体"/>
                <w:b w:val="0"/>
                <w:bCs w:val="0"/>
                <w:kern w:val="2"/>
                <w:sz w:val="24"/>
                <w:szCs w:val="24"/>
                <w:lang w:val="en-US" w:eastAsia="zh"/>
                <w:woUserID w:val="1"/>
              </w:rPr>
              <w:t>Professional flight choice, flagship materials &amp; craftsmanship, reasonable price.</w:t>
            </w:r>
          </w:p>
          <w:p w14:paraId="70FF4594">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 w:bidi="ar"/>
                <w:woUserID w:val="1"/>
              </w:rPr>
              <w:t xml:space="preserve"> </w:t>
            </w:r>
          </w:p>
          <w:p w14:paraId="70E8AEF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"https://kdocs.cn/l/ceLilc8Gaa21"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https://kdocs.cn/l/ceLilc8Gaa21</w:t>
            </w:r>
            <w:r>
              <w:rPr>
                <w:rFonts w:hint="eastAsia" w:ascii="宋体" w:hAnsi="宋体" w:cs="宋体"/>
                <w:kern w:val="2"/>
                <w:sz w:val="24"/>
                <w:szCs w:val="24"/>
                <w:lang w:val="en-US" w:eastAsia="zh"/>
                <w:woUserID w:val="1"/>
              </w:rPr>
              <w:fldChar w:fldCharType="end"/>
            </w:r>
          </w:p>
          <w:p w14:paraId="77558F7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94" w:type="dxa"/>
            <w:gridSpan w:val="4"/>
            <w:tcBorders>
              <w:top w:val="nil"/>
              <w:left w:val="nil"/>
              <w:bottom w:val="nil"/>
              <w:right w:val="nil"/>
            </w:tcBorders>
            <w:vAlign w:val="center"/>
          </w:tcPr>
          <w:p w14:paraId="04758CA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243455" cy="1953895"/>
                  <wp:effectExtent l="0" t="0" r="4445"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0"/>
                          <a:stretch>
                            <a:fillRect/>
                          </a:stretch>
                        </pic:blipFill>
                        <pic:spPr>
                          <a:xfrm>
                            <a:off x="0" y="0"/>
                            <a:ext cx="2243455" cy="1953895"/>
                          </a:xfrm>
                          <a:prstGeom prst="rect">
                            <a:avLst/>
                          </a:prstGeom>
                        </pic:spPr>
                      </pic:pic>
                    </a:graphicData>
                  </a:graphic>
                </wp:inline>
              </w:drawing>
            </w:r>
          </w:p>
        </w:tc>
      </w:tr>
      <w:tr w14:paraId="14E9A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996DF1E">
            <w:pPr>
              <w:keepNext w:val="0"/>
              <w:keepLines w:val="0"/>
              <w:widowControl w:val="0"/>
              <w:numPr>
                <w:ilvl w:val="0"/>
                <w:numId w:val="9"/>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75A Gold-</w:t>
            </w:r>
            <w:r>
              <w:rPr>
                <w:rFonts w:hint="eastAsia" w:ascii="宋体" w:hAnsi="宋体" w:eastAsia="宋体" w:cs="宋体"/>
                <w:kern w:val="2"/>
                <w:sz w:val="24"/>
                <w:szCs w:val="24"/>
                <w:lang w:val="en-US" w:eastAsia="zh" w:bidi="ar"/>
                <w:woUserID w:val="1"/>
              </w:rPr>
              <w:t>Sealed</w:t>
            </w:r>
            <w:r>
              <w:rPr>
                <w:rFonts w:hint="eastAsia" w:ascii="宋体" w:hAnsi="宋体" w:eastAsia="宋体" w:cs="宋体"/>
                <w:b w:val="0"/>
                <w:bCs w:val="0"/>
                <w:sz w:val="24"/>
                <w:szCs w:val="24"/>
                <w:lang w:val="en-US" w:eastAsia="zh"/>
                <w:woUserID w:val="1"/>
              </w:rPr>
              <w:t xml:space="preserve"> ESC</w:t>
            </w:r>
          </w:p>
          <w:p w14:paraId="6C8D4C3D">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Best-selling combo, excellent performance, affordable price.</w:t>
            </w:r>
          </w:p>
          <w:p w14:paraId="5993CC79">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77A3926A">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2A894EAB">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583C8B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Theme="minorEastAsia" w:hAnsiTheme="minorEastAsia" w:eastAsiaTheme="minorEastAsia" w:cstheme="minorEastAsia"/>
                <w:b/>
                <w:bCs/>
                <w:sz w:val="21"/>
                <w:szCs w:val="21"/>
                <w:vertAlign w:val="baseline"/>
                <w:lang w:val="en-US" w:eastAsia="zh"/>
                <w:woUserID w:val="1"/>
              </w:rPr>
              <w:drawing>
                <wp:inline distT="0" distB="0" distL="114300" distR="114300">
                  <wp:extent cx="2301240" cy="1976120"/>
                  <wp:effectExtent l="0" t="0" r="3810" b="508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31"/>
                          <a:stretch>
                            <a:fillRect/>
                          </a:stretch>
                        </pic:blipFill>
                        <pic:spPr>
                          <a:xfrm>
                            <a:off x="0" y="0"/>
                            <a:ext cx="2301240" cy="1976120"/>
                          </a:xfrm>
                          <a:prstGeom prst="rect">
                            <a:avLst/>
                          </a:prstGeom>
                        </pic:spPr>
                      </pic:pic>
                    </a:graphicData>
                  </a:graphic>
                </wp:inline>
              </w:drawing>
            </w:r>
          </w:p>
        </w:tc>
      </w:tr>
      <w:tr w14:paraId="6C790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Before w:val="2"/>
          <w:gridAfter w:val="4"/>
          <w:wBefore w:w="21" w:type="dxa"/>
          <w:wAfter w:w="252" w:type="dxa"/>
        </w:trPr>
        <w:tc>
          <w:tcPr>
            <w:tcW w:w="6592" w:type="dxa"/>
            <w:gridSpan w:val="5"/>
            <w:tcBorders>
              <w:top w:val="nil"/>
              <w:left w:val="nil"/>
              <w:bottom w:val="nil"/>
              <w:right w:val="nil"/>
            </w:tcBorders>
            <w:vAlign w:val="center"/>
          </w:tcPr>
          <w:p w14:paraId="20796F92">
            <w:pPr>
              <w:keepNext w:val="0"/>
              <w:keepLines w:val="0"/>
              <w:widowControl w:val="0"/>
              <w:numPr>
                <w:ilvl w:val="0"/>
                <w:numId w:val="9"/>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H743 Flight Controller + 4-in-1 45A ESC</w:t>
            </w:r>
          </w:p>
          <w:p w14:paraId="2539B39A">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ascii="宋体" w:hAnsi="宋体" w:eastAsia="宋体" w:cs="宋体"/>
                <w:sz w:val="24"/>
                <w:szCs w:val="24"/>
                <w:woUserID w:val="1"/>
              </w:rPr>
            </w:pPr>
            <w:r>
              <w:rPr>
                <w:rFonts w:ascii="宋体" w:hAnsi="宋体" w:eastAsia="宋体" w:cs="宋体"/>
                <w:sz w:val="24"/>
                <w:szCs w:val="24"/>
                <w:woUserID w:val="1"/>
              </w:rPr>
              <w:t>Winning combo: great performance, budget-friendly price</w:t>
            </w:r>
          </w:p>
          <w:p w14:paraId="1DD9DA4D">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p>
          <w:p w14:paraId="1B617A57">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2006B12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4C0879D0">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143125" cy="1800225"/>
                  <wp:effectExtent l="0" t="0" r="9525" b="952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32"/>
                          <a:stretch>
                            <a:fillRect/>
                          </a:stretch>
                        </pic:blipFill>
                        <pic:spPr>
                          <a:xfrm>
                            <a:off x="0" y="0"/>
                            <a:ext cx="2143125" cy="1800225"/>
                          </a:xfrm>
                          <a:prstGeom prst="rect">
                            <a:avLst/>
                          </a:prstGeom>
                        </pic:spPr>
                      </pic:pic>
                    </a:graphicData>
                  </a:graphic>
                </wp:inline>
              </w:drawing>
            </w:r>
          </w:p>
        </w:tc>
      </w:tr>
      <w:tr w14:paraId="09D42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567A832B">
            <w:pPr>
              <w:keepNext w:val="0"/>
              <w:keepLines w:val="0"/>
              <w:widowControl w:val="0"/>
              <w:numPr>
                <w:ilvl w:val="0"/>
                <w:numId w:val="9"/>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45A ESC</w:t>
            </w:r>
          </w:p>
          <w:p w14:paraId="0E18396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ascii="宋体" w:hAnsi="宋体" w:eastAsia="宋体" w:cs="宋体"/>
                <w:sz w:val="24"/>
                <w:szCs w:val="24"/>
                <w:woUserID w:val="1"/>
              </w:rPr>
            </w:pPr>
            <w:r>
              <w:rPr>
                <w:rFonts w:ascii="宋体" w:hAnsi="宋体" w:eastAsia="宋体" w:cs="宋体"/>
                <w:sz w:val="24"/>
                <w:szCs w:val="24"/>
                <w:woUserID w:val="1"/>
              </w:rPr>
              <w:t>Hit combo, great value, budget-friendly</w:t>
            </w:r>
          </w:p>
          <w:p w14:paraId="1EB74971">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5D97D13B">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619D04BA">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71EE2C9C">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77720" cy="1828800"/>
                  <wp:effectExtent l="0" t="0" r="1778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33"/>
                          <a:stretch>
                            <a:fillRect/>
                          </a:stretch>
                        </pic:blipFill>
                        <pic:spPr>
                          <a:xfrm>
                            <a:off x="0" y="0"/>
                            <a:ext cx="2077720" cy="1828800"/>
                          </a:xfrm>
                          <a:prstGeom prst="rect">
                            <a:avLst/>
                          </a:prstGeom>
                        </pic:spPr>
                      </pic:pic>
                    </a:graphicData>
                  </a:graphic>
                </wp:inline>
              </w:drawing>
            </w:r>
          </w:p>
        </w:tc>
      </w:tr>
      <w:tr w14:paraId="19DEF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4A48DA7">
            <w:pPr>
              <w:keepNext w:val="0"/>
              <w:keepLines w:val="0"/>
              <w:widowControl w:val="0"/>
              <w:numPr>
                <w:ilvl w:val="0"/>
                <w:numId w:val="9"/>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 xml:space="preserve">Stack Combo: </w:t>
            </w:r>
            <w:r>
              <w:rPr>
                <w:rFonts w:hint="eastAsia" w:ascii="宋体" w:hAnsi="宋体" w:eastAsia="宋体" w:cs="宋体"/>
                <w:kern w:val="2"/>
                <w:sz w:val="24"/>
                <w:szCs w:val="24"/>
                <w:lang w:val="en-US" w:eastAsia="zh-CN" w:bidi="ar"/>
                <w:woUserID w:val="1"/>
              </w:rPr>
              <w:t>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 </w:t>
            </w:r>
            <w:r>
              <w:rPr>
                <w:rFonts w:hint="eastAsia" w:ascii="宋体" w:hAnsi="宋体" w:eastAsia="宋体" w:cs="宋体"/>
                <w:b w:val="0"/>
                <w:bCs w:val="0"/>
                <w:sz w:val="24"/>
                <w:szCs w:val="24"/>
                <w:lang w:val="en-US" w:eastAsia="zh"/>
                <w:woUserID w:val="1"/>
              </w:rPr>
              <w:t xml:space="preserve">+ </w:t>
            </w:r>
            <w:r>
              <w:rPr>
                <w:rFonts w:hint="eastAsia" w:ascii="宋体" w:hAnsi="宋体" w:eastAsia="宋体" w:cs="宋体"/>
                <w:kern w:val="2"/>
                <w:sz w:val="24"/>
                <w:szCs w:val="24"/>
                <w:lang w:val="en-US" w:eastAsia="zh-CN" w:bidi="ar"/>
                <w:woUserID w:val="1"/>
              </w:rPr>
              <w:t xml:space="preserve">AM32 Dual ESC 40A </w:t>
            </w:r>
            <w:r>
              <w:rPr>
                <w:rFonts w:hint="eastAsia" w:ascii="宋体" w:hAnsi="宋体" w:eastAsia="宋体" w:cs="宋体"/>
                <w:kern w:val="2"/>
                <w:sz w:val="24"/>
                <w:szCs w:val="24"/>
                <w:lang w:val="en-US" w:eastAsia="zh" w:bidi="ar"/>
                <w:woUserID w:val="1"/>
              </w:rPr>
              <w:t>2-in-1 ESC</w:t>
            </w:r>
          </w:p>
          <w:p w14:paraId="17713647">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ascii="宋体" w:hAnsi="宋体" w:eastAsia="宋体" w:cs="宋体"/>
                <w:sz w:val="24"/>
                <w:szCs w:val="24"/>
                <w:woUserID w:val="1"/>
              </w:rPr>
            </w:pPr>
            <w:r>
              <w:rPr>
                <w:rFonts w:ascii="宋体" w:hAnsi="宋体" w:eastAsia="宋体" w:cs="宋体"/>
                <w:sz w:val="24"/>
                <w:szCs w:val="24"/>
                <w:woUserID w:val="1"/>
              </w:rPr>
              <w:t>Unique Design • Exclusive Offer • Bestselling Bundle</w:t>
            </w:r>
          </w:p>
          <w:p w14:paraId="265A9C5B">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b w:val="0"/>
                <w:kern w:val="2"/>
                <w:sz w:val="24"/>
                <w:szCs w:val="24"/>
                <w:lang w:val="en-US" w:eastAsia="zh" w:bidi="ar"/>
                <w:woUserID w:val="1"/>
              </w:rPr>
              <w:t>h</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"https://www.kdocs.cn/l/cavm9EoVEq5A" </w:instrText>
            </w:r>
            <w:r>
              <w:rPr>
                <w:rFonts w:hint="eastAsia" w:ascii="宋体" w:hAnsi="宋体" w:eastAsia="宋体" w:cs="宋体"/>
                <w:b w:val="0"/>
                <w:kern w:val="2"/>
                <w:sz w:val="24"/>
                <w:szCs w:val="24"/>
                <w:lang w:val="en-US" w:eastAsia="zh-CN" w:bidi="ar"/>
                <w:woUserID w:val="1"/>
              </w:rPr>
              <w:fldChar w:fldCharType="separate"/>
            </w:r>
            <w:r>
              <w:rPr>
                <w:rStyle w:val="10"/>
                <w:rFonts w:hint="eastAsia" w:ascii="宋体" w:hAnsi="宋体" w:eastAsia="宋体" w:cs="宋体"/>
                <w:b w:val="0"/>
                <w:kern w:val="2"/>
                <w:sz w:val="24"/>
                <w:szCs w:val="24"/>
                <w:woUserID w:val="1"/>
              </w:rPr>
              <w:t>ttps://www.kdocs.cn/l/cavm9EoVEq5A</w:t>
            </w:r>
            <w:r>
              <w:rPr>
                <w:rFonts w:hint="eastAsia" w:ascii="宋体" w:hAnsi="宋体" w:eastAsia="宋体" w:cs="宋体"/>
                <w:b w:val="0"/>
                <w:kern w:val="2"/>
                <w:sz w:val="24"/>
                <w:szCs w:val="24"/>
                <w:lang w:val="en-US" w:eastAsia="zh-CN" w:bidi="ar"/>
                <w:woUserID w:val="1"/>
              </w:rPr>
              <w:fldChar w:fldCharType="end"/>
            </w:r>
          </w:p>
          <w:p w14:paraId="2ADB7C58">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default"/>
                <w:vertAlign w:val="baseline"/>
                <w:lang w:val="en-US" w:eastAsia="zh-CN"/>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"https://www.kdocs.cn/l/cjwNtsKK6HeR"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https://www.kdocs.cn/l/cjwNtsKK6HeR</w:t>
            </w:r>
            <w:r>
              <w:rPr>
                <w:rFonts w:hint="eastAsia" w:ascii="宋体" w:hAnsi="宋体" w:eastAsia="宋体" w:cs="宋体"/>
                <w:kern w:val="2"/>
                <w:sz w:val="24"/>
                <w:szCs w:val="24"/>
                <w:lang w:val="en-US" w:eastAsia="zh-CN" w:bidi="ar"/>
                <w:woUserID w:val="1"/>
              </w:rPr>
              <w:fldChar w:fldCharType="end"/>
            </w:r>
          </w:p>
        </w:tc>
        <w:tc>
          <w:tcPr>
            <w:tcW w:w="3574" w:type="dxa"/>
            <w:gridSpan w:val="2"/>
            <w:tcBorders>
              <w:top w:val="nil"/>
              <w:left w:val="nil"/>
              <w:bottom w:val="nil"/>
              <w:right w:val="nil"/>
            </w:tcBorders>
            <w:vAlign w:val="center"/>
          </w:tcPr>
          <w:p w14:paraId="545CC9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66925" cy="1581150"/>
                  <wp:effectExtent l="0" t="0" r="9525"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34"/>
                          <a:srcRect l="3556"/>
                          <a:stretch>
                            <a:fillRect/>
                          </a:stretch>
                        </pic:blipFill>
                        <pic:spPr>
                          <a:xfrm>
                            <a:off x="0" y="0"/>
                            <a:ext cx="2066925" cy="1581150"/>
                          </a:xfrm>
                          <a:prstGeom prst="rect">
                            <a:avLst/>
                          </a:prstGeom>
                        </pic:spPr>
                      </pic:pic>
                    </a:graphicData>
                  </a:graphic>
                </wp:inline>
              </w:drawing>
            </w:r>
          </w:p>
        </w:tc>
      </w:tr>
      <w:tr w14:paraId="5CCA8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7AC778E3">
            <w:pPr>
              <w:keepNext w:val="0"/>
              <w:keepLines w:val="0"/>
              <w:widowControl w:val="0"/>
              <w:numPr>
                <w:ilvl w:val="0"/>
                <w:numId w:val="9"/>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 xml:space="preserve"> ELRS 2.4G Diversity Receiver</w:t>
            </w:r>
            <w:r>
              <w:rPr>
                <w:rFonts w:hint="eastAsia" w:ascii="宋体" w:hAnsi="宋体" w:cs="宋体"/>
                <w:b w:val="0"/>
                <w:kern w:val="2"/>
                <w:sz w:val="24"/>
                <w:szCs w:val="24"/>
                <w:lang w:val="en-US" w:eastAsia="zh" w:bidi="ar"/>
                <w:woUserID w:val="1"/>
              </w:rPr>
              <w:t xml:space="preserve">  </w:t>
            </w:r>
          </w:p>
          <w:p w14:paraId="053ED44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True diversity reception, temperature compensation, high-sensitivity reception. </w:t>
            </w:r>
          </w:p>
          <w:p w14:paraId="46FC2535">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cs="宋体"/>
                <w:b w:val="0"/>
                <w:kern w:val="2"/>
                <w:sz w:val="24"/>
                <w:szCs w:val="24"/>
                <w:lang w:val="en-US" w:eastAsia="zh"/>
                <w:woUserID w:val="1"/>
              </w:rPr>
              <w:fldChar w:fldCharType="begin"/>
            </w:r>
            <w:r>
              <w:rPr>
                <w:rFonts w:hint="eastAsia" w:ascii="宋体" w:hAnsi="宋体" w:cs="宋体"/>
                <w:b w:val="0"/>
                <w:kern w:val="2"/>
                <w:sz w:val="24"/>
                <w:szCs w:val="24"/>
                <w:lang w:val="en-US" w:eastAsia="zh"/>
                <w:woUserID w:val="1"/>
              </w:rPr>
              <w:instrText xml:space="preserve"> HYPERLINK "https://kdocs.cn/l/cbvlOlShmsPS" </w:instrText>
            </w:r>
            <w:r>
              <w:rPr>
                <w:rFonts w:hint="eastAsia" w:ascii="宋体" w:hAnsi="宋体" w:cs="宋体"/>
                <w:b w:val="0"/>
                <w:kern w:val="2"/>
                <w:sz w:val="24"/>
                <w:szCs w:val="24"/>
                <w:lang w:val="en-US" w:eastAsia="zh"/>
                <w:woUserID w:val="1"/>
              </w:rPr>
              <w:fldChar w:fldCharType="separate"/>
            </w:r>
            <w:r>
              <w:rPr>
                <w:rStyle w:val="10"/>
                <w:rFonts w:hint="eastAsia" w:ascii="宋体" w:hAnsi="宋体" w:cs="宋体"/>
                <w:b w:val="0"/>
                <w:kern w:val="2"/>
                <w:sz w:val="24"/>
                <w:szCs w:val="24"/>
                <w:lang w:val="en-US" w:eastAsia="zh"/>
                <w:woUserID w:val="1"/>
              </w:rPr>
              <w:t>https://kdocs.cn/l/cbvlOlShmsPS</w:t>
            </w:r>
            <w:r>
              <w:rPr>
                <w:rFonts w:hint="eastAsia" w:ascii="宋体" w:hAnsi="宋体" w:cs="宋体"/>
                <w:b w:val="0"/>
                <w:kern w:val="2"/>
                <w:sz w:val="24"/>
                <w:szCs w:val="24"/>
                <w:lang w:val="en-US" w:eastAsia="zh"/>
                <w:woUserID w:val="1"/>
              </w:rPr>
              <w:fldChar w:fldCharType="end"/>
            </w:r>
          </w:p>
          <w:p w14:paraId="23B01D3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513895D4">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1732280" cy="197612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5"/>
                          <a:srcRect l="14503" r="19777"/>
                          <a:stretch>
                            <a:fillRect/>
                          </a:stretch>
                        </pic:blipFill>
                        <pic:spPr>
                          <a:xfrm>
                            <a:off x="0" y="0"/>
                            <a:ext cx="1732280" cy="1976120"/>
                          </a:xfrm>
                          <a:prstGeom prst="rect">
                            <a:avLst/>
                          </a:prstGeom>
                        </pic:spPr>
                      </pic:pic>
                    </a:graphicData>
                  </a:graphic>
                </wp:inline>
              </w:drawing>
            </w:r>
          </w:p>
        </w:tc>
      </w:tr>
      <w:tr w14:paraId="7B303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0F011BD0">
            <w:pPr>
              <w:keepNext w:val="0"/>
              <w:keepLines w:val="0"/>
              <w:widowControl w:val="0"/>
              <w:numPr>
                <w:ilvl w:val="0"/>
                <w:numId w:val="9"/>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eastAsia" w:ascii="宋体" w:hAnsi="宋体" w:eastAsia="宋体" w:cs="宋体"/>
                <w:b w:val="0"/>
                <w:kern w:val="2"/>
                <w:sz w:val="24"/>
                <w:szCs w:val="24"/>
                <w:woUserID w:val="1"/>
              </w:rPr>
              <w:t>FlyingRC® RM3100 SPI Module 罗盘模块</w:t>
            </w:r>
            <w:r>
              <w:rPr>
                <w:rFonts w:hint="eastAsia" w:ascii="宋体" w:hAnsi="宋体" w:cs="宋体"/>
                <w:b w:val="0"/>
                <w:kern w:val="2"/>
                <w:sz w:val="24"/>
                <w:szCs w:val="24"/>
                <w:lang w:val="en-US" w:eastAsia="zh" w:bidi="ar"/>
                <w:woUserID w:val="1"/>
              </w:rPr>
              <w:t xml:space="preserve">  </w:t>
            </w:r>
          </w:p>
          <w:p w14:paraId="27885A23">
            <w:pPr>
              <w:pStyle w:val="6"/>
              <w:keepNext w:val="0"/>
              <w:keepLines w:val="0"/>
              <w:widowControl/>
              <w:numPr>
                <w:ilvl w:val="0"/>
                <w:numId w:val="0"/>
              </w:numPr>
              <w:suppressLineNumbers w:val="0"/>
              <w:autoSpaceDE w:val="0"/>
              <w:autoSpaceDN/>
              <w:spacing w:before="0" w:beforeAutospacing="0" w:after="0" w:afterAutospacing="0" w:line="300" w:lineRule="auto"/>
              <w:ind w:left="420" w:leftChars="0" w:right="-15" w:rightChars="-7"/>
              <w:jc w:val="left"/>
              <w:rPr>
                <w:rFonts w:hint="eastAsia" w:ascii="宋体" w:hAnsi="宋体" w:eastAsia="宋体" w:cs="宋体"/>
                <w:b w:val="0"/>
                <w:kern w:val="2"/>
                <w:sz w:val="24"/>
                <w:szCs w:val="24"/>
                <w:woUserID w:val="1"/>
              </w:rPr>
            </w:pPr>
            <w:r>
              <w:rPr>
                <w:rFonts w:ascii="宋体" w:hAnsi="宋体" w:eastAsia="宋体" w:cs="宋体"/>
                <w:sz w:val="24"/>
                <w:szCs w:val="24"/>
                <w:woUserID w:val="1"/>
              </w:rPr>
              <w:t>Ultra-high Resolution • Low Power • Industry Top Choice</w:t>
            </w:r>
            <w:r>
              <w:rPr>
                <w:rFonts w:hint="eastAsia" w:ascii="宋体" w:hAnsi="宋体" w:eastAsia="宋体" w:cs="宋体"/>
                <w:b w:val="0"/>
                <w:kern w:val="2"/>
                <w:sz w:val="24"/>
                <w:szCs w:val="24"/>
                <w:lang w:val="en-US" w:eastAsia="zh-CN" w:bidi="ar"/>
                <w:woUserID w:val="1"/>
              </w:rPr>
              <w:t xml:space="preserve"> </w:t>
            </w:r>
          </w:p>
          <w:p w14:paraId="54B82B29">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 </w:t>
            </w:r>
          </w:p>
          <w:p w14:paraId="61CE83F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default" w:ascii="Calibri" w:hAnsi="Calibri" w:eastAsia="宋体" w:cs="Arial"/>
                <w:kern w:val="2"/>
                <w:sz w:val="21"/>
                <w:szCs w:val="21"/>
                <w:lang w:val="en-US" w:eastAsia="zh-CN" w:bidi="ar"/>
                <w:woUserID w:val="1"/>
              </w:rPr>
              <w:fldChar w:fldCharType="begin"/>
            </w:r>
            <w:r>
              <w:rPr>
                <w:rFonts w:hint="default" w:ascii="Calibri" w:hAnsi="Calibri" w:eastAsia="宋体" w:cs="Arial"/>
                <w:kern w:val="2"/>
                <w:sz w:val="21"/>
                <w:szCs w:val="21"/>
                <w:lang w:val="en-US" w:eastAsia="zh-CN" w:bidi="ar"/>
                <w:woUserID w:val="1"/>
              </w:rPr>
              <w:instrText xml:space="preserve"> HYPERLINK "https://www.kdocs.cn/l/cdGuHvBVyndC" </w:instrText>
            </w:r>
            <w:r>
              <w:rPr>
                <w:rFonts w:hint="default" w:ascii="Calibri" w:hAnsi="Calibri" w:eastAsia="宋体" w:cs="Arial"/>
                <w:kern w:val="2"/>
                <w:sz w:val="21"/>
                <w:szCs w:val="21"/>
                <w:lang w:val="en-US" w:eastAsia="zh-CN" w:bidi="ar"/>
                <w:woUserID w:val="1"/>
              </w:rPr>
              <w:fldChar w:fldCharType="separate"/>
            </w:r>
            <w:r>
              <w:rPr>
                <w:rStyle w:val="10"/>
                <w:rFonts w:hint="eastAsia" w:ascii="宋体" w:hAnsi="宋体" w:eastAsia="宋体" w:cs="宋体"/>
                <w:kern w:val="2"/>
                <w:sz w:val="21"/>
                <w:szCs w:val="21"/>
                <w:woUserID w:val="1"/>
              </w:rPr>
              <w:t>https://www.kdocs.cn/l/cdGuHvBVyndC</w:t>
            </w:r>
            <w:r>
              <w:rPr>
                <w:rFonts w:hint="default" w:ascii="Calibri" w:hAnsi="Calibri" w:eastAsia="宋体" w:cs="Arial"/>
                <w:kern w:val="2"/>
                <w:sz w:val="21"/>
                <w:szCs w:val="21"/>
                <w:lang w:val="en-US" w:eastAsia="zh-CN" w:bidi="ar"/>
                <w:woUserID w:val="1"/>
              </w:rPr>
              <w:fldChar w:fldCharType="end"/>
            </w:r>
          </w:p>
          <w:p w14:paraId="3E3E49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460E90E2">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Calibri" w:hAnsi="Calibri" w:eastAsia="宋体" w:cs="Arial"/>
                <w:kern w:val="2"/>
                <w:sz w:val="21"/>
                <w:szCs w:val="21"/>
                <w:lang w:eastAsia="zh"/>
                <w:woUserID w:val="1"/>
              </w:rPr>
              <w:drawing>
                <wp:inline distT="0" distB="0" distL="114300" distR="114300">
                  <wp:extent cx="1914525" cy="1857375"/>
                  <wp:effectExtent l="0" t="0" r="9525" b="9525"/>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35"/>
                          <a:srcRect r="3828"/>
                          <a:stretch>
                            <a:fillRect/>
                          </a:stretch>
                        </pic:blipFill>
                        <pic:spPr>
                          <a:xfrm>
                            <a:off x="0" y="0"/>
                            <a:ext cx="1914525" cy="1857375"/>
                          </a:xfrm>
                          <a:prstGeom prst="rect">
                            <a:avLst/>
                          </a:prstGeom>
                        </pic:spPr>
                      </pic:pic>
                    </a:graphicData>
                  </a:graphic>
                </wp:inline>
              </w:drawing>
            </w:r>
          </w:p>
        </w:tc>
      </w:tr>
      <w:tr w14:paraId="58CED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5A1BD5B0">
            <w:pPr>
              <w:keepNext w:val="0"/>
              <w:keepLines w:val="0"/>
              <w:widowControl w:val="0"/>
              <w:numPr>
                <w:ilvl w:val="0"/>
                <w:numId w:val="9"/>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10A 12S</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BEC</w:t>
            </w:r>
            <w:r>
              <w:rPr>
                <w:rFonts w:hint="eastAsia" w:ascii="宋体" w:hAnsi="宋体" w:eastAsia="宋体" w:cs="宋体"/>
                <w:b w:val="0"/>
                <w:kern w:val="2"/>
                <w:sz w:val="24"/>
                <w:szCs w:val="24"/>
                <w:lang w:val="en-US" w:eastAsia="zh" w:bidi="ar"/>
                <w:woUserID w:val="1"/>
              </w:rPr>
              <w:t xml:space="preserve"> Step-Down Module</w:t>
            </w:r>
          </w:p>
          <w:p w14:paraId="6271E91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Wide voltage input, high power, compact size, multiple voltages available, 10A continuous output. </w:t>
            </w:r>
          </w:p>
          <w:p w14:paraId="09FC8CB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"https://kdocs.cn/l/clssNCKgNhLV" </w:instrText>
            </w:r>
            <w:r>
              <w:rPr>
                <w:rFonts w:hint="eastAsia" w:ascii="宋体" w:hAnsi="宋体" w:eastAsia="宋体" w:cs="宋体"/>
                <w:b w:val="0"/>
                <w:kern w:val="2"/>
                <w:sz w:val="24"/>
                <w:szCs w:val="24"/>
                <w:lang w:val="en-US" w:eastAsia="zh"/>
                <w:woUserID w:val="1"/>
              </w:rPr>
              <w:fldChar w:fldCharType="separate"/>
            </w:r>
            <w:r>
              <w:rPr>
                <w:rStyle w:val="10"/>
                <w:rFonts w:hint="eastAsia" w:ascii="宋体" w:hAnsi="宋体" w:eastAsia="宋体" w:cs="宋体"/>
                <w:b w:val="0"/>
                <w:kern w:val="2"/>
                <w:sz w:val="24"/>
                <w:szCs w:val="24"/>
                <w:lang w:val="en-US" w:eastAsia="zh"/>
                <w:woUserID w:val="1"/>
              </w:rPr>
              <w:t>https://kdocs.cn/l/clssNCKgNhLV</w:t>
            </w:r>
            <w:r>
              <w:rPr>
                <w:rFonts w:hint="eastAsia" w:ascii="宋体" w:hAnsi="宋体" w:eastAsia="宋体" w:cs="宋体"/>
                <w:b w:val="0"/>
                <w:kern w:val="2"/>
                <w:sz w:val="24"/>
                <w:szCs w:val="24"/>
                <w:lang w:val="en-US" w:eastAsia="zh"/>
                <w:woUserID w:val="1"/>
              </w:rPr>
              <w:fldChar w:fldCharType="end"/>
            </w:r>
          </w:p>
          <w:p w14:paraId="33E751D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737B4630">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59000" cy="1783080"/>
                  <wp:effectExtent l="0" t="0" r="12700" b="762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36"/>
                          <a:stretch>
                            <a:fillRect/>
                          </a:stretch>
                        </pic:blipFill>
                        <pic:spPr>
                          <a:xfrm>
                            <a:off x="0" y="0"/>
                            <a:ext cx="2159000" cy="1783080"/>
                          </a:xfrm>
                          <a:prstGeom prst="rect">
                            <a:avLst/>
                          </a:prstGeom>
                        </pic:spPr>
                      </pic:pic>
                    </a:graphicData>
                  </a:graphic>
                </wp:inline>
              </w:drawing>
            </w:r>
          </w:p>
        </w:tc>
      </w:tr>
      <w:tr w14:paraId="7C857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26C032D">
            <w:pPr>
              <w:pStyle w:val="2"/>
              <w:keepNext w:val="0"/>
              <w:keepLines w:val="0"/>
              <w:widowControl/>
              <w:numPr>
                <w:ilvl w:val="0"/>
                <w:numId w:val="9"/>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bookmarkStart w:id="5" w:name="_Toc734492700"/>
            <w:bookmarkStart w:id="6" w:name="_Toc951668750"/>
            <w:bookmarkStart w:id="7" w:name="_Toc633974011"/>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5A BEC</w:t>
            </w:r>
            <w:r>
              <w:rPr>
                <w:rFonts w:hint="eastAsia" w:ascii="宋体" w:hAnsi="宋体" w:eastAsia="宋体" w:cs="宋体"/>
                <w:b w:val="0"/>
                <w:kern w:val="2"/>
                <w:sz w:val="24"/>
                <w:szCs w:val="24"/>
                <w:lang w:val="en-US" w:eastAsia="zh" w:bidi="ar"/>
                <w:woUserID w:val="1"/>
              </w:rPr>
              <w:t xml:space="preserve"> Step-Down Module</w:t>
            </w:r>
            <w:r>
              <w:rPr>
                <w:rFonts w:hint="eastAsia" w:ascii="宋体" w:hAnsi="宋体" w:cs="宋体"/>
                <w:b w:val="0"/>
                <w:kern w:val="2"/>
                <w:sz w:val="24"/>
                <w:szCs w:val="24"/>
                <w:lang w:val="en-US" w:eastAsia="zh" w:bidi="ar"/>
                <w:woUserID w:val="1"/>
              </w:rPr>
              <w:t xml:space="preserve">  </w:t>
            </w:r>
          </w:p>
          <w:bookmarkEnd w:id="5"/>
          <w:bookmarkEnd w:id="6"/>
          <w:bookmarkEnd w:id="7"/>
          <w:p w14:paraId="38FBEEA6">
            <w:pPr>
              <w:pStyle w:val="6"/>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Ultra-small size, multiple voltages available, 5A continuous output.</w:t>
            </w:r>
          </w:p>
          <w:p w14:paraId="1BA4E4DA">
            <w:pPr>
              <w:pStyle w:val="6"/>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10"/>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431A998E">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58278A77">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48205" cy="1318260"/>
                  <wp:effectExtent l="0" t="0" r="4445" b="152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37"/>
                          <a:stretch>
                            <a:fillRect/>
                          </a:stretch>
                        </pic:blipFill>
                        <pic:spPr>
                          <a:xfrm>
                            <a:off x="0" y="0"/>
                            <a:ext cx="2148205" cy="1318260"/>
                          </a:xfrm>
                          <a:prstGeom prst="rect">
                            <a:avLst/>
                          </a:prstGeom>
                        </pic:spPr>
                      </pic:pic>
                    </a:graphicData>
                  </a:graphic>
                </wp:inline>
              </w:drawing>
            </w:r>
          </w:p>
        </w:tc>
      </w:tr>
      <w:tr w14:paraId="45237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77B366E">
            <w:pPr>
              <w:pStyle w:val="2"/>
              <w:keepNext w:val="0"/>
              <w:keepLines w:val="0"/>
              <w:widowControl/>
              <w:numPr>
                <w:ilvl w:val="0"/>
                <w:numId w:val="9"/>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Mini BEC For DJI O4  </w:t>
            </w:r>
          </w:p>
          <w:p w14:paraId="7D14D0DC">
            <w:pPr>
              <w:pStyle w:val="6"/>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Easy wiring, ultra-small size, stable power supply.</w:t>
            </w:r>
          </w:p>
          <w:p w14:paraId="1CA99031">
            <w:pPr>
              <w:pStyle w:val="6"/>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bidi="ar"/>
                <w:woUserID w:val="1"/>
              </w:rPr>
              <w:fldChar w:fldCharType="begin"/>
            </w:r>
            <w:r>
              <w:rPr>
                <w:rFonts w:hint="eastAsia" w:ascii="宋体" w:hAnsi="宋体" w:eastAsia="宋体" w:cs="宋体"/>
                <w:b w:val="0"/>
                <w:kern w:val="2"/>
                <w:sz w:val="24"/>
                <w:szCs w:val="24"/>
                <w:lang w:val="en-US" w:eastAsia="zh" w:bidi="ar"/>
                <w:woUserID w:val="1"/>
              </w:rPr>
              <w:instrText xml:space="preserve"> HYPERLINK "https://www.kdocs.cn/l/ckkebieur37K" </w:instrText>
            </w:r>
            <w:r>
              <w:rPr>
                <w:rFonts w:hint="eastAsia" w:ascii="宋体" w:hAnsi="宋体" w:eastAsia="宋体" w:cs="宋体"/>
                <w:b w:val="0"/>
                <w:kern w:val="2"/>
                <w:sz w:val="24"/>
                <w:szCs w:val="24"/>
                <w:lang w:val="en-US" w:eastAsia="zh" w:bidi="ar"/>
                <w:woUserID w:val="1"/>
              </w:rPr>
              <w:fldChar w:fldCharType="separate"/>
            </w:r>
            <w:r>
              <w:rPr>
                <w:rStyle w:val="10"/>
                <w:rFonts w:hint="eastAsia" w:ascii="宋体" w:hAnsi="宋体" w:eastAsia="宋体" w:cs="宋体"/>
                <w:b w:val="0"/>
                <w:kern w:val="2"/>
                <w:sz w:val="24"/>
                <w:szCs w:val="24"/>
                <w:lang w:val="en-US" w:eastAsia="zh" w:bidi="ar"/>
                <w:woUserID w:val="1"/>
              </w:rPr>
              <w:t>https://www.kdocs.cn/l/ckkebieur37K</w:t>
            </w:r>
            <w:r>
              <w:rPr>
                <w:rFonts w:hint="eastAsia" w:ascii="宋体" w:hAnsi="宋体" w:eastAsia="宋体" w:cs="宋体"/>
                <w:b w:val="0"/>
                <w:kern w:val="2"/>
                <w:sz w:val="24"/>
                <w:szCs w:val="24"/>
                <w:lang w:val="en-US" w:eastAsia="zh" w:bidi="ar"/>
                <w:woUserID w:val="1"/>
              </w:rPr>
              <w:fldChar w:fldCharType="end"/>
            </w:r>
            <w:r>
              <w:rPr>
                <w:rFonts w:hint="eastAsia" w:cs="宋体"/>
                <w:b w:val="0"/>
                <w:kern w:val="2"/>
                <w:sz w:val="24"/>
                <w:szCs w:val="24"/>
                <w:lang w:val="en-US" w:eastAsia="zh"/>
                <w:woUserID w:val="1"/>
              </w:rPr>
              <w:t xml:space="preserve"> </w:t>
            </w:r>
          </w:p>
          <w:p w14:paraId="171929FC">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035EAED9">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p>
        </w:tc>
        <w:tc>
          <w:tcPr>
            <w:tcW w:w="3584" w:type="dxa"/>
            <w:gridSpan w:val="3"/>
            <w:tcBorders>
              <w:top w:val="nil"/>
              <w:left w:val="nil"/>
              <w:bottom w:val="nil"/>
              <w:right w:val="nil"/>
            </w:tcBorders>
            <w:vAlign w:val="center"/>
          </w:tcPr>
          <w:p w14:paraId="48530208">
            <w:pPr>
              <w:keepNext w:val="0"/>
              <w:keepLines w:val="0"/>
              <w:widowControl w:val="0"/>
              <w:suppressLineNumbers w:val="0"/>
              <w:autoSpaceDE w:val="0"/>
              <w:autoSpaceDN/>
              <w:spacing w:before="0" w:beforeAutospacing="0" w:after="0" w:afterAutospacing="0" w:line="360" w:lineRule="auto"/>
              <w:ind w:left="0" w:right="-15" w:rightChars="-7"/>
              <w:jc w:val="left"/>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348230" cy="176085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38"/>
                          <a:stretch>
                            <a:fillRect/>
                          </a:stretch>
                        </pic:blipFill>
                        <pic:spPr>
                          <a:xfrm>
                            <a:off x="0" y="0"/>
                            <a:ext cx="2348230" cy="1760855"/>
                          </a:xfrm>
                          <a:prstGeom prst="rect">
                            <a:avLst/>
                          </a:prstGeom>
                        </pic:spPr>
                      </pic:pic>
                    </a:graphicData>
                  </a:graphic>
                </wp:inline>
              </w:drawing>
            </w:r>
          </w:p>
        </w:tc>
      </w:tr>
      <w:tr w14:paraId="6E4AE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D91C2C2">
            <w:pPr>
              <w:pStyle w:val="2"/>
              <w:keepNext w:val="0"/>
              <w:keepLines w:val="0"/>
              <w:widowControl/>
              <w:numPr>
                <w:ilvl w:val="0"/>
                <w:numId w:val="9"/>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w:t>
            </w:r>
            <w:r>
              <w:rPr>
                <w:rFonts w:hint="default" w:ascii="宋体" w:hAnsi="宋体" w:eastAsia="宋体" w:cs="宋体"/>
                <w:b w:val="0"/>
                <w:bCs w:val="0"/>
                <w:sz w:val="24"/>
                <w:szCs w:val="24"/>
                <w:woUserID w:val="1"/>
              </w:rPr>
              <w:t>CAN</w:t>
            </w:r>
            <w:r>
              <w:rPr>
                <w:rFonts w:hint="eastAsia" w:ascii="宋体" w:hAnsi="宋体" w:eastAsia="宋体" w:cs="宋体"/>
                <w:b w:val="0"/>
                <w:bCs w:val="0"/>
                <w:sz w:val="24"/>
                <w:szCs w:val="24"/>
                <w:lang w:eastAsia="zh"/>
                <w:woUserID w:val="1"/>
              </w:rPr>
              <w:t xml:space="preserve"> Bus Serial &amp; PWM Expansion Board</w:t>
            </w:r>
          </w:p>
          <w:p w14:paraId="0435F52B">
            <w:pPr>
              <w:pStyle w:val="6"/>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cs="宋体"/>
                <w:b w:val="0"/>
                <w:kern w:val="2"/>
                <w:sz w:val="24"/>
                <w:szCs w:val="24"/>
                <w:lang w:val="en-US" w:eastAsia="zh"/>
                <w:woUserID w:val="1"/>
              </w:rPr>
              <w:t>Long-distance transmission, high speed, excellent stability.</w:t>
            </w:r>
          </w:p>
          <w:p w14:paraId="581CD0F8">
            <w:pPr>
              <w:pStyle w:val="6"/>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"https://www.kdocs.cn/l/cmxRyBnU4BXj" </w:instrText>
            </w:r>
            <w:r>
              <w:rPr>
                <w:rFonts w:hint="eastAsia" w:cs="宋体"/>
                <w:b w:val="0"/>
                <w:kern w:val="2"/>
                <w:sz w:val="24"/>
                <w:szCs w:val="24"/>
                <w:lang w:val="en-US" w:eastAsia="zh"/>
                <w:woUserID w:val="1"/>
              </w:rPr>
              <w:fldChar w:fldCharType="separate"/>
            </w:r>
            <w:r>
              <w:rPr>
                <w:rStyle w:val="10"/>
                <w:rFonts w:hint="eastAsia" w:cs="宋体"/>
                <w:b w:val="0"/>
                <w:kern w:val="2"/>
                <w:sz w:val="24"/>
                <w:szCs w:val="24"/>
                <w:lang w:val="en-US" w:eastAsia="zh"/>
                <w:woUserID w:val="1"/>
              </w:rPr>
              <w:t>https://www.kdocs.cn/l/cmxRyBnU4BXj</w:t>
            </w:r>
            <w:r>
              <w:rPr>
                <w:rFonts w:hint="eastAsia" w:cs="宋体"/>
                <w:b w:val="0"/>
                <w:kern w:val="2"/>
                <w:sz w:val="24"/>
                <w:szCs w:val="24"/>
                <w:lang w:val="en-US" w:eastAsia="zh"/>
                <w:woUserID w:val="1"/>
              </w:rPr>
              <w:fldChar w:fldCharType="end"/>
            </w:r>
          </w:p>
          <w:p w14:paraId="28D3605F">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vertAlign w:val="baseline"/>
                <w:lang w:val="en-US" w:eastAsia="zh-CN"/>
                <w:woUserID w:val="1"/>
              </w:rPr>
            </w:pPr>
            <w:r>
              <w:rPr>
                <w:rFonts w:hint="eastAsia" w:ascii="宋体" w:hAnsi="宋体" w:eastAsia="宋体" w:cs="宋体"/>
                <w:b w:val="0"/>
                <w:kern w:val="2"/>
                <w:sz w:val="24"/>
                <w:szCs w:val="24"/>
                <w:lang w:val="en-US" w:eastAsia="zh"/>
                <w:woUserID w:val="1"/>
              </w:rPr>
              <w:t xml:space="preserve"> </w:t>
            </w: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1AA550E8">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33600" cy="1598930"/>
                  <wp:effectExtent l="0" t="0" r="0" b="127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9"/>
                          <a:stretch>
                            <a:fillRect/>
                          </a:stretch>
                        </pic:blipFill>
                        <pic:spPr>
                          <a:xfrm>
                            <a:off x="0" y="0"/>
                            <a:ext cx="2133600" cy="1598930"/>
                          </a:xfrm>
                          <a:prstGeom prst="rect">
                            <a:avLst/>
                          </a:prstGeom>
                        </pic:spPr>
                      </pic:pic>
                    </a:graphicData>
                  </a:graphic>
                </wp:inline>
              </w:drawing>
            </w:r>
          </w:p>
        </w:tc>
      </w:tr>
      <w:tr w14:paraId="119AF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D354693">
            <w:pPr>
              <w:pStyle w:val="2"/>
              <w:keepNext w:val="0"/>
              <w:keepLines w:val="0"/>
              <w:widowControl/>
              <w:numPr>
                <w:ilvl w:val="0"/>
                <w:numId w:val="9"/>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8" w:name="_Toc1845265186"/>
            <w:bookmarkStart w:id="9" w:name="_Toc1081692548"/>
            <w:bookmarkStart w:id="10" w:name="_Toc1500534179"/>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AM3</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2</w:t>
            </w:r>
            <w:bookmarkEnd w:id="8"/>
            <w:bookmarkEnd w:id="9"/>
            <w:bookmarkEnd w:id="10"/>
            <w:r>
              <w:rPr>
                <w:rFonts w:hint="eastAsia" w:ascii="宋体" w:hAnsi="宋体" w:eastAsia="宋体" w:cs="宋体"/>
                <w:b w:val="0"/>
                <w:kern w:val="2"/>
                <w:sz w:val="24"/>
                <w:szCs w:val="24"/>
                <w:lang w:val="en-US" w:eastAsia="zh" w:bidi="ar"/>
                <w:woUserID w:val="1"/>
              </w:rPr>
              <w:t>ESC Programmer</w:t>
            </w:r>
          </w:p>
          <w:p w14:paraId="48EF6A2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1" w:name="_Toc1598250576"/>
            <w:bookmarkStart w:id="12" w:name="_Toc1137231261"/>
            <w:bookmarkStart w:id="13" w:name="_Toc138773931"/>
            <w:r>
              <w:rPr>
                <w:rFonts w:hint="eastAsia" w:ascii="宋体" w:hAnsi="宋体" w:cs="宋体"/>
                <w:kern w:val="2"/>
                <w:sz w:val="24"/>
                <w:szCs w:val="24"/>
                <w:lang w:val="en-US" w:eastAsia="zh"/>
                <w:woUserID w:val="1"/>
              </w:rPr>
              <w:t>Supports BL, BL32, AM32. Simple and easy to use.</w:t>
            </w:r>
          </w:p>
          <w:p w14:paraId="281087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"https://kdocs.cn/l/cogBSEBe67mE" </w:instrText>
            </w:r>
            <w:r>
              <w:rPr>
                <w:rFonts w:hint="eastAsia" w:ascii="宋体" w:hAnsi="宋体" w:eastAsia="宋体" w:cs="宋体"/>
                <w:b w:val="0"/>
                <w:kern w:val="2"/>
                <w:sz w:val="24"/>
                <w:szCs w:val="24"/>
                <w:lang w:val="en-US" w:eastAsia="zh"/>
                <w:woUserID w:val="1"/>
              </w:rPr>
              <w:fldChar w:fldCharType="separate"/>
            </w:r>
            <w:r>
              <w:rPr>
                <w:rStyle w:val="10"/>
                <w:rFonts w:hint="eastAsia" w:ascii="宋体" w:hAnsi="宋体" w:eastAsia="宋体" w:cs="宋体"/>
                <w:b w:val="0"/>
                <w:kern w:val="2"/>
                <w:sz w:val="24"/>
                <w:szCs w:val="24"/>
                <w:lang w:val="en-US" w:eastAsia="zh"/>
                <w:woUserID w:val="1"/>
              </w:rPr>
              <w:t>https://kdocs.cn/l/cogBSEBe67mE</w:t>
            </w:r>
            <w:r>
              <w:rPr>
                <w:rFonts w:hint="eastAsia" w:ascii="宋体" w:hAnsi="宋体" w:eastAsia="宋体" w:cs="宋体"/>
                <w:b w:val="0"/>
                <w:kern w:val="2"/>
                <w:sz w:val="24"/>
                <w:szCs w:val="24"/>
                <w:lang w:val="en-US" w:eastAsia="zh"/>
                <w:woUserID w:val="1"/>
              </w:rPr>
              <w:fldChar w:fldCharType="end"/>
            </w:r>
          </w:p>
          <w:bookmarkEnd w:id="11"/>
          <w:bookmarkEnd w:id="12"/>
          <w:bookmarkEnd w:id="13"/>
          <w:p w14:paraId="33D9316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1C1114EB">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94560" cy="2194560"/>
                  <wp:effectExtent l="0" t="0" r="15240" b="1524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40"/>
                          <a:stretch>
                            <a:fillRect/>
                          </a:stretch>
                        </pic:blipFill>
                        <pic:spPr>
                          <a:xfrm>
                            <a:off x="0" y="0"/>
                            <a:ext cx="2194560" cy="2194560"/>
                          </a:xfrm>
                          <a:prstGeom prst="rect">
                            <a:avLst/>
                          </a:prstGeom>
                        </pic:spPr>
                      </pic:pic>
                    </a:graphicData>
                  </a:graphic>
                </wp:inline>
              </w:drawing>
            </w:r>
          </w:p>
        </w:tc>
      </w:tr>
      <w:tr w14:paraId="111AD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C79E132">
            <w:pPr>
              <w:pStyle w:val="2"/>
              <w:keepNext w:val="0"/>
              <w:keepLines w:val="0"/>
              <w:widowControl/>
              <w:numPr>
                <w:ilvl w:val="0"/>
                <w:numId w:val="9"/>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14" w:name="_Toc1164452091"/>
            <w:bookmarkStart w:id="15" w:name="_Toc1938954952"/>
            <w:bookmarkStart w:id="16" w:name="_Toc1844249716"/>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bookmarkEnd w:id="14"/>
            <w:bookmarkEnd w:id="15"/>
            <w:bookmarkEnd w:id="16"/>
            <w:r>
              <w:rPr>
                <w:rFonts w:hint="eastAsia" w:ascii="宋体" w:hAnsi="宋体" w:cs="宋体"/>
                <w:b w:val="0"/>
                <w:kern w:val="2"/>
                <w:sz w:val="24"/>
                <w:szCs w:val="24"/>
                <w:lang w:val="en-US" w:eastAsia="zh" w:bidi="ar"/>
                <w:woUserID w:val="1"/>
              </w:rPr>
              <w:t>Digital Airspeed Sensor without Pitot Tube</w:t>
            </w:r>
          </w:p>
          <w:p w14:paraId="1633A32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7" w:name="_Toc714143700"/>
            <w:bookmarkStart w:id="18" w:name="_Toc508522144"/>
            <w:bookmarkStart w:id="19" w:name="_Toc773642984"/>
            <w:r>
              <w:rPr>
                <w:rFonts w:hint="eastAsia" w:ascii="宋体" w:hAnsi="宋体" w:cs="宋体"/>
                <w:kern w:val="2"/>
                <w:sz w:val="24"/>
                <w:szCs w:val="24"/>
                <w:lang w:val="en-US" w:eastAsia="zh"/>
                <w:woUserID w:val="1"/>
              </w:rPr>
              <w:t xml:space="preserve">Integrated design, smallest on the market. MS4525D protocol, I2C interface. </w:t>
            </w:r>
          </w:p>
          <w:p w14:paraId="31B219E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"https://www.kdocs.cn/l/clPvEEEcJgCC"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https://www.kdocs.cn/l/clPvEEEcJgCC</w:t>
            </w:r>
            <w:r>
              <w:rPr>
                <w:rFonts w:hint="eastAsia" w:ascii="宋体" w:hAnsi="宋体" w:cs="宋体"/>
                <w:kern w:val="2"/>
                <w:sz w:val="24"/>
                <w:szCs w:val="24"/>
                <w:lang w:val="en-US" w:eastAsia="zh"/>
                <w:woUserID w:val="1"/>
              </w:rPr>
              <w:fldChar w:fldCharType="end"/>
            </w:r>
          </w:p>
          <w:p w14:paraId="20675B8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p>
          <w:bookmarkEnd w:id="17"/>
          <w:bookmarkEnd w:id="18"/>
          <w:bookmarkEnd w:id="19"/>
          <w:p w14:paraId="339CFB5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16233B9D">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7410" cy="2222500"/>
                  <wp:effectExtent l="0" t="0" r="15240" b="63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41"/>
                          <a:stretch>
                            <a:fillRect/>
                          </a:stretch>
                        </pic:blipFill>
                        <pic:spPr>
                          <a:xfrm>
                            <a:off x="0" y="0"/>
                            <a:ext cx="2137410" cy="2222500"/>
                          </a:xfrm>
                          <a:prstGeom prst="rect">
                            <a:avLst/>
                          </a:prstGeom>
                        </pic:spPr>
                      </pic:pic>
                    </a:graphicData>
                  </a:graphic>
                </wp:inline>
              </w:drawing>
            </w:r>
          </w:p>
        </w:tc>
      </w:tr>
      <w:tr w14:paraId="718AC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412302B">
            <w:pPr>
              <w:pStyle w:val="2"/>
              <w:keepNext w:val="0"/>
              <w:keepLines w:val="0"/>
              <w:widowControl/>
              <w:numPr>
                <w:ilvl w:val="0"/>
                <w:numId w:val="9"/>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U-Blox M10 GPS</w:t>
            </w:r>
          </w:p>
          <w:p w14:paraId="41C29537">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Compatible with all open-source flight controllers.</w:t>
            </w:r>
          </w:p>
          <w:p w14:paraId="2F98D18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"https://www.kdocs.cn/l/cdSYQrzx74O8"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https://www.kdocs.cn/l/cdSYQrzx74O8</w:t>
            </w:r>
            <w:r>
              <w:rPr>
                <w:rFonts w:hint="eastAsia" w:ascii="宋体" w:hAnsi="宋体" w:cs="宋体"/>
                <w:kern w:val="2"/>
                <w:sz w:val="24"/>
                <w:szCs w:val="24"/>
                <w:lang w:val="en-US" w:eastAsia="zh"/>
                <w:woUserID w:val="1"/>
              </w:rPr>
              <w:fldChar w:fldCharType="end"/>
            </w:r>
          </w:p>
          <w:p w14:paraId="192793A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641A71E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6775" cy="2056765"/>
                  <wp:effectExtent l="0" t="0" r="15875"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2"/>
                          <a:stretch>
                            <a:fillRect/>
                          </a:stretch>
                        </pic:blipFill>
                        <pic:spPr>
                          <a:xfrm>
                            <a:off x="0" y="0"/>
                            <a:ext cx="2136775" cy="2056765"/>
                          </a:xfrm>
                          <a:prstGeom prst="rect">
                            <a:avLst/>
                          </a:prstGeom>
                        </pic:spPr>
                      </pic:pic>
                    </a:graphicData>
                  </a:graphic>
                </wp:inline>
              </w:drawing>
            </w:r>
          </w:p>
        </w:tc>
      </w:tr>
    </w:tbl>
    <w:p w14:paraId="33924D9A">
      <w:pPr>
        <w:jc w:val="left"/>
        <w:rPr>
          <w:rFonts w:hint="eastAsia"/>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Wingdings">
    <w:altName w:val="Kingsoft Confetti"/>
    <w:panose1 w:val="05000000000000000000"/>
    <w:charset w:val="02"/>
    <w:family w:val="auto"/>
    <w:pitch w:val="default"/>
    <w:sig w:usb0="00000000" w:usb1="00000000" w:usb2="00000000" w:usb3="00000000" w:csb0="80000000" w:csb1="00000000"/>
  </w:font>
  <w:font w:name="Kingsoft Confetti">
    <w:panose1 w:val="05000100010000000000"/>
    <w:charset w:val="00"/>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汉仪中黑KW">
    <w:panose1 w:val="00020600040101010101"/>
    <w:charset w:val="86"/>
    <w:family w:val="auto"/>
    <w:pitch w:val="default"/>
    <w:sig w:usb0="A00002BF" w:usb1="18EF7CFA" w:usb2="00000016" w:usb3="00000000" w:csb0="00040000"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font>
  <w:font w:name="华文中宋">
    <w:panose1 w:val="02010600040101010101"/>
    <w:charset w:val="86"/>
    <w:family w:val="auto"/>
    <w:pitch w:val="default"/>
    <w:sig w:usb0="00000287" w:usb1="080F0000" w:usb2="00000000" w:usb3="00000000" w:csb0="0004009F" w:csb1="DFD70000"/>
  </w:font>
  <w:font w:name="思源黑体 CN VF">
    <w:panose1 w:val="020B0200000000000000"/>
    <w:charset w:val="86"/>
    <w:family w:val="auto"/>
    <w:pitch w:val="default"/>
    <w:sig w:usb0="20000083" w:usb1="2ADF3C10" w:usb2="00000016" w:usb3="00000000" w:csb0="60060107"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ABFD5EA"/>
    <w:multiLevelType w:val="singleLevel"/>
    <w:tmpl w:val="BABFD5EA"/>
    <w:lvl w:ilvl="0" w:tentative="0">
      <w:start w:val="1"/>
      <w:numFmt w:val="decimal"/>
      <w:lvlText w:val="%1."/>
      <w:lvlJc w:val="left"/>
      <w:pPr>
        <w:tabs>
          <w:tab w:val="left" w:pos="425"/>
        </w:tabs>
        <w:ind w:left="425" w:leftChars="0" w:hanging="425" w:firstLineChars="0"/>
      </w:pPr>
      <w:rPr>
        <w:rFonts w:hint="default"/>
      </w:rPr>
    </w:lvl>
  </w:abstractNum>
  <w:abstractNum w:abstractNumId="1">
    <w:nsid w:val="CBEA292B"/>
    <w:multiLevelType w:val="singleLevel"/>
    <w:tmpl w:val="CBEA292B"/>
    <w:lvl w:ilvl="0" w:tentative="0">
      <w:start w:val="1"/>
      <w:numFmt w:val="decimalEnclosedCircleChinese"/>
      <w:suff w:val="nothing"/>
      <w:lvlText w:val="%1　"/>
      <w:lvlJc w:val="left"/>
      <w:pPr>
        <w:ind w:left="0" w:leftChars="0" w:firstLine="400" w:firstLineChars="0"/>
      </w:pPr>
      <w:rPr>
        <w:rFonts w:hint="eastAsia"/>
      </w:rPr>
    </w:lvl>
  </w:abstractNum>
  <w:abstractNum w:abstractNumId="2">
    <w:nsid w:val="CEDC4675"/>
    <w:multiLevelType w:val="singleLevel"/>
    <w:tmpl w:val="CEDC4675"/>
    <w:lvl w:ilvl="0" w:tentative="0">
      <w:start w:val="1"/>
      <w:numFmt w:val="decimal"/>
      <w:lvlText w:val="(%1)"/>
      <w:lvlJc w:val="left"/>
      <w:pPr>
        <w:ind w:left="425" w:hanging="425"/>
      </w:pPr>
      <w:rPr>
        <w:rFonts w:hint="default" w:ascii="宋体" w:hAnsi="宋体" w:eastAsia="宋体" w:cs="宋体"/>
        <w:b/>
        <w:bCs/>
        <w:sz w:val="28"/>
        <w:szCs w:val="28"/>
      </w:rPr>
    </w:lvl>
  </w:abstractNum>
  <w:abstractNum w:abstractNumId="3">
    <w:nsid w:val="D7984153"/>
    <w:multiLevelType w:val="singleLevel"/>
    <w:tmpl w:val="D7984153"/>
    <w:lvl w:ilvl="0" w:tentative="0">
      <w:start w:val="2"/>
      <w:numFmt w:val="decimal"/>
      <w:suff w:val="space"/>
      <w:lvlText w:val="%1."/>
      <w:lvlJc w:val="left"/>
    </w:lvl>
  </w:abstractNum>
  <w:abstractNum w:abstractNumId="4">
    <w:nsid w:val="FFDF6BAE"/>
    <w:multiLevelType w:val="singleLevel"/>
    <w:tmpl w:val="FFDF6BAE"/>
    <w:lvl w:ilvl="0" w:tentative="0">
      <w:start w:val="1"/>
      <w:numFmt w:val="decimal"/>
      <w:lvlText w:val="%1."/>
      <w:lvlJc w:val="left"/>
      <w:pPr>
        <w:tabs>
          <w:tab w:val="left" w:pos="425"/>
        </w:tabs>
        <w:ind w:left="425" w:leftChars="0" w:hanging="425" w:firstLineChars="0"/>
      </w:pPr>
      <w:rPr>
        <w:rFonts w:hint="default"/>
      </w:rPr>
    </w:lvl>
  </w:abstractNum>
  <w:abstractNum w:abstractNumId="5">
    <w:nsid w:val="17ECC878"/>
    <w:multiLevelType w:val="multilevel"/>
    <w:tmpl w:val="17ECC878"/>
    <w:lvl w:ilvl="0" w:tentative="0">
      <w:start w:val="1"/>
      <w:numFmt w:val="chineseCounting"/>
      <w:pStyle w:val="2"/>
      <w:suff w:val="nothing"/>
      <w:lvlText w:val="%1、"/>
      <w:lvlJc w:val="left"/>
      <w:pPr>
        <w:ind w:left="0" w:firstLine="0"/>
      </w:pPr>
      <w:rPr>
        <w:rFonts w:hint="eastAsia"/>
      </w:rPr>
    </w:lvl>
    <w:lvl w:ilvl="1" w:tentative="0">
      <w:start w:val="1"/>
      <w:numFmt w:val="chineseCounting"/>
      <w:suff w:val="nothing"/>
      <w:lvlText w:val="（%2）"/>
      <w:lvlJc w:val="left"/>
      <w:pPr>
        <w:ind w:left="0" w:firstLine="0"/>
      </w:pPr>
      <w:rPr>
        <w:rFonts w:hint="eastAsia"/>
      </w:rPr>
    </w:lvl>
    <w:lvl w:ilvl="2" w:tentative="0">
      <w:start w:val="1"/>
      <w:numFmt w:val="decimal"/>
      <w:suff w:val="nothing"/>
      <w:lvlText w:val="%3．"/>
      <w:lvlJc w:val="left"/>
      <w:pPr>
        <w:ind w:left="0" w:firstLine="400"/>
      </w:pPr>
      <w:rPr>
        <w:rFonts w:hint="eastAsia"/>
      </w:rPr>
    </w:lvl>
    <w:lvl w:ilvl="3" w:tentative="0">
      <w:start w:val="1"/>
      <w:numFmt w:val="decimal"/>
      <w:pStyle w:val="3"/>
      <w:suff w:val="nothing"/>
      <w:lvlText w:val="（%4）"/>
      <w:lvlJc w:val="left"/>
      <w:pPr>
        <w:ind w:left="0" w:firstLine="402"/>
      </w:pPr>
      <w:rPr>
        <w:rFonts w:hint="eastAsia"/>
      </w:rPr>
    </w:lvl>
    <w:lvl w:ilvl="4" w:tentative="0">
      <w:start w:val="1"/>
      <w:numFmt w:val="decimalEnclosedCircleChinese"/>
      <w:suff w:val="nothing"/>
      <w:lvlText w:val="%5"/>
      <w:lvlJc w:val="left"/>
      <w:pPr>
        <w:ind w:left="0" w:firstLine="402"/>
      </w:pPr>
      <w:rPr>
        <w:rFonts w:hint="eastAsia"/>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6">
    <w:nsid w:val="3FEA54B3"/>
    <w:multiLevelType w:val="singleLevel"/>
    <w:tmpl w:val="3FEA54B3"/>
    <w:lvl w:ilvl="0" w:tentative="0">
      <w:start w:val="1"/>
      <w:numFmt w:val="decimalEnclosedCircleChinese"/>
      <w:suff w:val="nothing"/>
      <w:lvlText w:val="%1　"/>
      <w:lvlJc w:val="left"/>
      <w:pPr>
        <w:ind w:left="0" w:leftChars="0" w:firstLine="400" w:firstLineChars="0"/>
      </w:pPr>
      <w:rPr>
        <w:rFonts w:hint="eastAsia"/>
        <w:b w:val="0"/>
        <w:bCs w:val="0"/>
      </w:rPr>
    </w:lvl>
  </w:abstractNum>
  <w:abstractNum w:abstractNumId="7">
    <w:nsid w:val="6A9C12E3"/>
    <w:multiLevelType w:val="singleLevel"/>
    <w:tmpl w:val="6A9C12E3"/>
    <w:lvl w:ilvl="0" w:tentative="0">
      <w:start w:val="1"/>
      <w:numFmt w:val="decimal"/>
      <w:lvlText w:val="%1."/>
      <w:lvlJc w:val="left"/>
      <w:pPr>
        <w:tabs>
          <w:tab w:val="left" w:pos="425"/>
        </w:tabs>
        <w:ind w:left="425" w:leftChars="0" w:hanging="425" w:firstLineChars="0"/>
      </w:pPr>
      <w:rPr>
        <w:rFonts w:hint="default"/>
      </w:rPr>
    </w:lvl>
  </w:abstractNum>
  <w:abstractNum w:abstractNumId="8">
    <w:nsid w:val="7FFB4589"/>
    <w:multiLevelType w:val="singleLevel"/>
    <w:tmpl w:val="7FFB4589"/>
    <w:lvl w:ilvl="0" w:tentative="0">
      <w:start w:val="1"/>
      <w:numFmt w:val="decimal"/>
      <w:lvlText w:val="%1."/>
      <w:lvlJc w:val="left"/>
      <w:pPr>
        <w:tabs>
          <w:tab w:val="left" w:pos="425"/>
        </w:tabs>
        <w:ind w:left="425" w:leftChars="0" w:hanging="425" w:firstLineChars="0"/>
      </w:pPr>
      <w:rPr>
        <w:rFonts w:hint="default"/>
      </w:rPr>
    </w:lvl>
  </w:abstractNum>
  <w:num w:numId="1">
    <w:abstractNumId w:val="5"/>
  </w:num>
  <w:num w:numId="2">
    <w:abstractNumId w:val="8"/>
  </w:num>
  <w:num w:numId="3">
    <w:abstractNumId w:val="4"/>
  </w:num>
  <w:num w:numId="4">
    <w:abstractNumId w:val="2"/>
  </w:num>
  <w:num w:numId="5">
    <w:abstractNumId w:val="0"/>
  </w:num>
  <w:num w:numId="6">
    <w:abstractNumId w:val="1"/>
  </w:num>
  <w:num w:numId="7">
    <w:abstractNumId w:val="3"/>
  </w:num>
  <w:num w:numId="8">
    <w:abstractNumId w:val="7"/>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0624C6F"/>
    <w:rsid w:val="1CF37DC9"/>
    <w:rsid w:val="20624C6F"/>
    <w:rsid w:val="2EF7A5D0"/>
    <w:rsid w:val="33EC463C"/>
    <w:rsid w:val="3D7C5DD8"/>
    <w:rsid w:val="3EF534B5"/>
    <w:rsid w:val="3FFF3B1A"/>
    <w:rsid w:val="49636A72"/>
    <w:rsid w:val="4F5FC8F3"/>
    <w:rsid w:val="577E9686"/>
    <w:rsid w:val="57F10876"/>
    <w:rsid w:val="5BFC2271"/>
    <w:rsid w:val="5DBEF456"/>
    <w:rsid w:val="5DEFD5A9"/>
    <w:rsid w:val="5F3DB75E"/>
    <w:rsid w:val="5F6C2356"/>
    <w:rsid w:val="5FFF8494"/>
    <w:rsid w:val="66DF96B6"/>
    <w:rsid w:val="679E991E"/>
    <w:rsid w:val="67F6481B"/>
    <w:rsid w:val="6E9660F3"/>
    <w:rsid w:val="75BB3F99"/>
    <w:rsid w:val="7B9FE565"/>
    <w:rsid w:val="7C125C1E"/>
    <w:rsid w:val="7CEF563E"/>
    <w:rsid w:val="7DF733BF"/>
    <w:rsid w:val="7EFF5E5B"/>
    <w:rsid w:val="7F9D2DFE"/>
    <w:rsid w:val="7FF41618"/>
    <w:rsid w:val="7FFCD91C"/>
    <w:rsid w:val="7FFE19C4"/>
    <w:rsid w:val="9B974063"/>
    <w:rsid w:val="A9ACD54D"/>
    <w:rsid w:val="B39D4C3B"/>
    <w:rsid w:val="B5BB898A"/>
    <w:rsid w:val="BBBF0200"/>
    <w:rsid w:val="BCFED658"/>
    <w:rsid w:val="BEFB3F39"/>
    <w:rsid w:val="BF55AF44"/>
    <w:rsid w:val="BF754D98"/>
    <w:rsid w:val="BFF50B3E"/>
    <w:rsid w:val="CF0F53C4"/>
    <w:rsid w:val="D0DF879A"/>
    <w:rsid w:val="D7FFA42E"/>
    <w:rsid w:val="DFBDEEDE"/>
    <w:rsid w:val="DFCF5BA3"/>
    <w:rsid w:val="E8FC5BAC"/>
    <w:rsid w:val="EBB7EB15"/>
    <w:rsid w:val="EEBFE959"/>
    <w:rsid w:val="EF77B5E5"/>
    <w:rsid w:val="EFB9A129"/>
    <w:rsid w:val="F6FFED73"/>
    <w:rsid w:val="F7F6F9D8"/>
    <w:rsid w:val="F7FDBF41"/>
    <w:rsid w:val="FA32EFAD"/>
    <w:rsid w:val="FBFF9B24"/>
    <w:rsid w:val="FCFA35C5"/>
    <w:rsid w:val="FD67229F"/>
    <w:rsid w:val="FDB36C38"/>
    <w:rsid w:val="FDEC22B9"/>
    <w:rsid w:val="FEBF7882"/>
    <w:rsid w:val="FF148BEB"/>
    <w:rsid w:val="FF7C69A3"/>
    <w:rsid w:val="FFED8AF7"/>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numPr>
        <w:ilvl w:val="0"/>
        <w:numId w:val="1"/>
      </w:numPr>
      <w:spacing w:before="340" w:beforeLines="0" w:beforeAutospacing="0" w:after="330" w:afterLines="0" w:afterAutospacing="0" w:line="576" w:lineRule="auto"/>
      <w:outlineLvl w:val="0"/>
    </w:pPr>
    <w:rPr>
      <w:b/>
      <w:kern w:val="44"/>
      <w:sz w:val="44"/>
    </w:rPr>
  </w:style>
  <w:style w:type="paragraph" w:styleId="3">
    <w:name w:val="heading 4"/>
    <w:basedOn w:val="1"/>
    <w:next w:val="1"/>
    <w:unhideWhenUsed/>
    <w:qFormat/>
    <w:uiPriority w:val="0"/>
    <w:pPr>
      <w:keepNext/>
      <w:keepLines/>
      <w:numPr>
        <w:ilvl w:val="3"/>
        <w:numId w:val="1"/>
      </w:numPr>
      <w:spacing w:before="280" w:beforeLines="0" w:beforeAutospacing="0" w:after="290" w:afterLines="0" w:afterAutospacing="0" w:line="372" w:lineRule="auto"/>
      <w:ind w:firstLine="402"/>
      <w:outlineLvl w:val="3"/>
    </w:pPr>
    <w:rPr>
      <w:rFonts w:ascii="Arial" w:hAnsi="Arial" w:eastAsia="黑体"/>
      <w:b/>
      <w:sz w:val="28"/>
    </w:rPr>
  </w:style>
  <w:style w:type="character" w:default="1" w:styleId="9">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4">
    <w:name w:val="footer"/>
    <w:basedOn w:val="1"/>
    <w:qFormat/>
    <w:uiPriority w:val="0"/>
    <w:pPr>
      <w:tabs>
        <w:tab w:val="center" w:pos="4153"/>
        <w:tab w:val="right" w:pos="8306"/>
      </w:tabs>
      <w:snapToGrid w:val="0"/>
      <w:jc w:val="left"/>
    </w:pPr>
    <w:rPr>
      <w:sz w:val="18"/>
    </w:rPr>
  </w:style>
  <w:style w:type="paragraph" w:styleId="5">
    <w:name w:val="toc 1"/>
    <w:basedOn w:val="1"/>
    <w:next w:val="1"/>
    <w:qFormat/>
    <w:uiPriority w:val="0"/>
  </w:style>
  <w:style w:type="paragraph" w:styleId="6">
    <w:name w:val="Normal (Web)"/>
    <w:basedOn w:val="1"/>
    <w:qFormat/>
    <w:uiPriority w:val="0"/>
    <w:pPr>
      <w:widowControl/>
      <w:spacing w:before="0" w:beforeAutospacing="1" w:after="0" w:afterAutospacing="1"/>
      <w:ind w:left="0" w:right="0"/>
      <w:jc w:val="left"/>
    </w:pPr>
    <w:rPr>
      <w:rFonts w:ascii="宋体" w:hAnsi="宋体" w:eastAsia="宋体" w:cs="宋体"/>
      <w:kern w:val="0"/>
      <w:sz w:val="24"/>
      <w:szCs w:val="24"/>
      <w:lang w:val="en-US" w:eastAsia="zh-CN" w:bidi="ar"/>
    </w:r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10">
    <w:name w:val="Hyperlink"/>
    <w:basedOn w:val="9"/>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png"/><Relationship Id="rId6" Type="http://schemas.openxmlformats.org/officeDocument/2006/relationships/image" Target="media/image3.jpeg"/><Relationship Id="rId5" Type="http://schemas.openxmlformats.org/officeDocument/2006/relationships/image" Target="media/image2.png"/><Relationship Id="rId44" Type="http://schemas.openxmlformats.org/officeDocument/2006/relationships/fontTable" Target="fontTable.xml"/><Relationship Id="rId43" Type="http://schemas.openxmlformats.org/officeDocument/2006/relationships/numbering" Target="numbering.xml"/><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jpe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jpe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jpe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jpe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20</Pages>
  <Words>0</Words>
  <Characters>0</Characters>
  <Lines>1</Lines>
  <Paragraphs>1</Paragraphs>
  <TotalTime>0</TotalTime>
  <ScaleCrop>false</ScaleCrop>
  <LinksUpToDate>false</LinksUpToDate>
  <CharactersWithSpaces>0</CharactersWithSpaces>
  <Application>WPS Office WWO_wpscloud_20260422194245-febe6525c7</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2025-07-19T18:58:00Z</dcterms:created>
  <dc:creator>lyhenry</dc:creator>
  <cp:lastModifiedBy>lyhenry</cp:lastModifiedBy>
  <dcterms:modified xsi:type="dcterms:W3CDTF">2026-04-28T12:00:16Z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2052-12.9.0.26352</vt:lpwstr>
  </property>
  <property fmtid="{D5CDD505-2E9C-101B-9397-08002B2CF9AE}" pid="3" name="ICV">
    <vt:lpwstr>11C5DA24DF4AA02DD030F0697721FE09_43</vt:lpwstr>
  </property>
  <property fmtid="{D5CDD505-2E9C-101B-9397-08002B2CF9AE}" pid="4" name="KSOTemplateDocerSaveRecord">
    <vt:lpwstr>eyJoZGlkIjoiYTVkOGE4MTA1YTA0NzY2Njk4MzhiZWQ4ZTQxMDNjZmQiLCJ1c2VySWQiOiIxMjYwNDM5NzI5In0=</vt:lpwstr>
  </property>
</Properties>
</file>