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4A97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"/>
        </w:rPr>
      </w:pPr>
      <w:bookmarkStart w:id="0" w:name="_Toc1938954952"/>
    </w:p>
    <w:p w14:paraId="3EC2208D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 w:val="0"/>
          <w:kern w:val="2"/>
          <w:sz w:val="24"/>
          <w:szCs w:val="24"/>
          <w:lang w:val="en-US" w:eastAsia="zh-CN" w:bidi="ar"/>
        </w:rPr>
      </w:pPr>
    </w:p>
    <w:bookmarkEnd w:id="0"/>
    <w:p w14:paraId="0BECB90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/>
          <w:sz w:val="36"/>
          <w:szCs w:val="36"/>
        </w:rPr>
      </w:pP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"/>
        </w:rPr>
        <w:t xml:space="preserve">FlyingRC® </w:t>
      </w: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" w:bidi="ar"/>
        </w:rPr>
        <w:t>I2C</w:t>
      </w: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"/>
        </w:rPr>
        <w:t>无空速管数字</w:t>
      </w: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" w:bidi="ar"/>
        </w:rPr>
        <w:t>新款</w:t>
      </w:r>
      <w:r>
        <w:rPr>
          <w:rFonts w:hint="eastAsia" w:ascii="宋体" w:hAnsi="宋体" w:eastAsia="宋体" w:cs="宋体"/>
          <w:b w:val="0"/>
          <w:kern w:val="2"/>
          <w:sz w:val="36"/>
          <w:szCs w:val="36"/>
          <w:lang w:val="en-US" w:eastAsia="zh-CN" w:bidi="ar"/>
        </w:rPr>
        <w:t>空速计产品手册</w:t>
      </w:r>
    </w:p>
    <w:p w14:paraId="53A5F2EA">
      <w:pPr>
        <w:rPr>
          <w:rFonts w:hint="eastAsia"/>
        </w:rPr>
      </w:pPr>
    </w:p>
    <w:p w14:paraId="6E113AB0">
      <w:pPr>
        <w:rPr>
          <w:rFonts w:hint="eastAsia"/>
        </w:rPr>
      </w:pPr>
    </w:p>
    <w:p w14:paraId="34DB18A5">
      <w:pPr>
        <w:keepNext w:val="0"/>
        <w:keepLines w:val="0"/>
        <w:widowControl w:val="0"/>
        <w:suppressLineNumbers w:val="0"/>
        <w:spacing w:before="0" w:beforeLines="0" w:beforeAutospacing="0" w:after="0" w:afterLines="0" w:afterAutospacing="0"/>
        <w:ind w:left="0" w:leftChars="0" w:right="0" w:rightChars="0" w:firstLine="0" w:firstLineChars="0"/>
        <w:jc w:val="center"/>
        <w:rPr>
          <w:rFonts w:hint="eastAsia" w:ascii="宋体" w:hAnsi="宋体" w:eastAsia="宋体" w:cs="宋体"/>
          <w:bCs/>
          <w:kern w:val="2"/>
          <w:sz w:val="21"/>
          <w:szCs w:val="28"/>
          <w:lang w:val="en-US" w:eastAsia="zh-CN" w:bidi="ar"/>
        </w:rPr>
      </w:pPr>
      <w:r>
        <w:rPr>
          <w:rFonts w:hint="eastAsia" w:ascii="宋体" w:hAnsi="宋体" w:eastAsia="宋体" w:cstheme="minorBidi"/>
          <w:kern w:val="2"/>
          <w:sz w:val="21"/>
          <w:szCs w:val="24"/>
          <w:lang w:val="en-US" w:eastAsia="zh" w:bidi="ar-SA"/>
          <w:woUserID w:val="1"/>
        </w:rPr>
        <w:t xml:space="preserve">  </w:t>
      </w:r>
      <w:sdt>
        <w:sdtPr>
          <w:rPr>
            <w:rFonts w:hint="default" w:ascii="宋体" w:hAnsi="宋体" w:eastAsia="宋体" w:cstheme="minorBidi"/>
            <w:kern w:val="2"/>
            <w:sz w:val="21"/>
            <w:szCs w:val="24"/>
            <w:lang w:val="en-US" w:eastAsia="zh-CN" w:bidi="ar-SA"/>
          </w:rPr>
          <w:id w:val="147474821"/>
          <w:showingPlcHdr/>
          <w15:color w:val="DBDBDB"/>
          <w:docPartObj>
            <w:docPartGallery w:val="Table of Contents"/>
            <w:docPartUnique/>
          </w:docPartObj>
        </w:sdtPr>
        <w:sdtEndPr>
          <w:rPr>
            <w:rFonts w:hint="eastAsia" w:ascii="宋体" w:hAnsi="宋体" w:eastAsia="宋体" w:cs="宋体"/>
            <w:bCs/>
            <w:kern w:val="2"/>
            <w:sz w:val="21"/>
            <w:szCs w:val="28"/>
            <w:lang w:val="en-US" w:eastAsia="zh-CN" w:bidi="ar"/>
          </w:rPr>
        </w:sdtEndPr>
        <w:sdtContent>
          <w:r>
            <w:rPr>
              <w:rFonts w:hint="eastAsia" w:ascii="宋体" w:hAnsi="宋体" w:eastAsia="宋体" w:cstheme="minorBidi"/>
              <w:kern w:val="2"/>
              <w:sz w:val="21"/>
              <w:szCs w:val="24"/>
              <w:lang w:val="en-US" w:eastAsia="zh" w:bidi="ar-SA"/>
            </w:rPr>
            <w:t xml:space="preserve">     </w:t>
          </w:r>
        </w:sdtContent>
      </w:sdt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9129768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bCs/>
          <w:kern w:val="2"/>
          <w:sz w:val="21"/>
          <w:szCs w:val="28"/>
          <w:lang w:val="en-US" w:eastAsia="zh-CN" w:bidi="ar"/>
        </w:rPr>
      </w:sdtEndPr>
      <w:sdtContent>
        <w:p w14:paraId="74DD743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目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  <w:lang w:eastAsia="zh"/>
              <w:woUserID w:val="1"/>
            </w:rPr>
            <w:t xml:space="preserve">  </w:t>
          </w: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录</w:t>
          </w:r>
        </w:p>
        <w:p w14:paraId="4B94DFD0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instrText xml:space="preserve">TOC \o "1-9" \h \u </w:instrText>
          </w: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</w:p>
        <w:p w14:paraId="0D8A8DDC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_Toc780593909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</w:rPr>
            <w:t>一、 FlyingRC®介绍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_Toc780593909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4979D2F6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_Toc1650232063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二、产品概述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_Toc1650232063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03F56F45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_Toc1729315099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  <w:lang w:val="en-US" w:eastAsia="zh"/>
              <w:woUserID w:val="1"/>
            </w:rPr>
            <w:t>三、使用方法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_Toc1729315099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5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3D33C0AB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_Toc1419943107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eastAsia="zh"/>
              <w:woUserID w:val="1"/>
            </w:rPr>
            <w:t>四、</w:t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</w:rPr>
            <w:t>技术问题咨询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_Toc1419943107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8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68547868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_Toc114806426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eastAsia="zh"/>
              <w:woUserID w:val="1"/>
            </w:rPr>
            <w:t>五、</w:t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</w:rPr>
            <w:t>维修服务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_Toc114806426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2AF53112">
          <w:pPr>
            <w:pStyle w:val="6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begin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instrText xml:space="preserve"> HYPERLINK \l _Toc464219907 </w:instrText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separate"/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"/>
              <w:woUserID w:val="1"/>
            </w:rPr>
            <w:t>六、</w:t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-CN"/>
              <w:woUserID w:val="1"/>
            </w:rPr>
            <w:t>FlyingRC®</w:t>
          </w:r>
          <w:r>
            <w:rPr>
              <w:rFonts w:hint="eastAsia" w:ascii="宋体" w:hAnsi="宋体" w:eastAsia="宋体" w:cs="宋体"/>
              <w:bCs w:val="0"/>
              <w:kern w:val="44"/>
              <w:sz w:val="28"/>
              <w:szCs w:val="28"/>
              <w:lang w:val="en-US" w:eastAsia="zh"/>
              <w:woUserID w:val="1"/>
            </w:rPr>
            <w:t xml:space="preserve"> 其它产品介绍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_Toc464219907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9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  <w:p w14:paraId="4EF97E1D">
          <w:pPr>
            <w:keepNext w:val="0"/>
            <w:keepLines w:val="0"/>
            <w:widowControl w:val="0"/>
            <w:suppressLineNumbers w:val="0"/>
            <w:spacing w:before="0" w:beforeLines="0" w:beforeAutospacing="0" w:after="0" w:afterLines="0" w:afterAutospacing="0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bCs/>
              <w:kern w:val="2"/>
              <w:sz w:val="21"/>
              <w:szCs w:val="28"/>
              <w:lang w:val="en-US" w:eastAsia="zh-CN" w:bidi="ar"/>
            </w:rPr>
          </w:pPr>
          <w:r>
            <w:rPr>
              <w:rFonts w:hint="eastAsia" w:ascii="宋体" w:hAnsi="宋体" w:eastAsia="宋体" w:cs="宋体"/>
              <w:bCs/>
              <w:kern w:val="2"/>
              <w:sz w:val="28"/>
              <w:szCs w:val="28"/>
              <w:lang w:val="en-US" w:eastAsia="zh-CN" w:bidi="ar"/>
            </w:rPr>
            <w:fldChar w:fldCharType="end"/>
          </w:r>
        </w:p>
      </w:sdtContent>
    </w:sdt>
    <w:p w14:paraId="09089595">
      <w:pPr>
        <w:pStyle w:val="2"/>
        <w:numPr>
          <w:ilvl w:val="0"/>
          <w:numId w:val="0"/>
        </w:numPr>
        <w:bidi w:val="0"/>
        <w:spacing w:line="360" w:lineRule="auto"/>
        <w:ind w:left="0" w:leftChars="0" w:firstLine="0" w:firstLineChars="0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val="en-US" w:eastAsia="zh" w:bidi="ar"/>
          <w:woUserID w:val="1"/>
        </w:rPr>
      </w:pPr>
      <w:bookmarkStart w:id="1" w:name="_Toc723754352"/>
      <w:bookmarkEnd w:id="1"/>
      <w:bookmarkStart w:id="2" w:name="_Toc1140775501"/>
      <w:bookmarkStart w:id="3" w:name="_Toc143081890"/>
      <w:bookmarkStart w:id="4" w:name="_Toc80489628"/>
      <w:bookmarkStart w:id="5" w:name="_Toc1460427300"/>
      <w:bookmarkStart w:id="6" w:name="_Toc9477"/>
      <w:r>
        <w:rPr>
          <w:rFonts w:hint="eastAsia" w:ascii="黑体" w:hAnsi="黑体" w:eastAsia="黑体" w:cs="黑体"/>
          <w:sz w:val="40"/>
          <w:szCs w:val="21"/>
          <w:highlight w:val="lightGray"/>
          <w:u w:val="none"/>
          <w:lang w:val="en-US" w:eastAsia="zh"/>
          <w:woUserID w:val="1"/>
        </w:rPr>
        <w:t>必读：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val="en-US" w:eastAsia="zh" w:bidi="ar"/>
          <w:woUserID w:val="1"/>
        </w:rPr>
        <w:t>鉴于网上销售平台的诸多限制，很多信息和软件下载链接无法发送。因此官方QQ群是</w:t>
      </w:r>
      <w:r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eastAsia="zh-CN" w:bidi="ar"/>
          <w:woUserID w:val="1"/>
        </w:rPr>
        <w:t>FlyingRC®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highlight w:val="lightGray"/>
          <w:u w:val="none"/>
          <w:lang w:val="en-US" w:eastAsia="zh" w:bidi="ar"/>
          <w:woUserID w:val="1"/>
        </w:rPr>
        <w:t>唯一的客户服务渠道，飞友收到产品后请务必扫描页脚上的二维码进入官方QQ群,下载相关固件和寻求技术支持。</w:t>
      </w:r>
      <w:bookmarkEnd w:id="2"/>
      <w:bookmarkEnd w:id="3"/>
    </w:p>
    <w:p w14:paraId="49014589">
      <w:pPr>
        <w:rPr>
          <w:rFonts w:hint="eastAsia"/>
          <w:lang w:val="en-US" w:eastAsia="zh"/>
        </w:rPr>
      </w:pPr>
    </w:p>
    <w:bookmarkEnd w:id="4"/>
    <w:bookmarkEnd w:id="5"/>
    <w:p w14:paraId="550699C5">
      <w:pPr>
        <w:pStyle w:val="2"/>
        <w:widowControl/>
        <w:numPr>
          <w:ilvl w:val="0"/>
          <w:numId w:val="2"/>
        </w:numPr>
        <w:ind w:left="0" w:leftChars="0" w:firstLine="0" w:firstLineChars="0"/>
        <w:rPr>
          <w:rFonts w:hint="eastAsia" w:ascii="宋体" w:hAnsi="宋体" w:eastAsia="宋体" w:cs="宋体"/>
          <w:b/>
          <w:bCs w:val="0"/>
          <w:kern w:val="44"/>
          <w:sz w:val="28"/>
          <w:szCs w:val="28"/>
        </w:rPr>
      </w:pPr>
      <w:bookmarkStart w:id="7" w:name="_Toc780593909"/>
      <w:r>
        <w:rPr>
          <w:rFonts w:hint="default" w:ascii="宋体" w:hAnsi="宋体" w:cs="宋体"/>
          <w:b/>
          <w:bCs w:val="0"/>
          <w:kern w:val="44"/>
          <w:sz w:val="28"/>
          <w:szCs w:val="28"/>
        </w:rPr>
        <w:t>FlyingRC®</w:t>
      </w:r>
      <w:r>
        <w:rPr>
          <w:rFonts w:hint="eastAsia" w:ascii="宋体" w:hAnsi="宋体" w:eastAsia="宋体" w:cs="宋体"/>
          <w:b/>
          <w:bCs w:val="0"/>
          <w:kern w:val="44"/>
          <w:sz w:val="28"/>
          <w:szCs w:val="28"/>
        </w:rPr>
        <w:t>介绍</w:t>
      </w:r>
      <w:bookmarkEnd w:id="6"/>
      <w:bookmarkEnd w:id="7"/>
    </w:p>
    <w:p w14:paraId="18CE8704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bookmarkStart w:id="8" w:name="_Toc512450300"/>
      <w:bookmarkStart w:id="9" w:name="_Toc1444397444"/>
      <w:bookmarkStart w:id="10" w:name="_Toc1650232063"/>
      <w:bookmarkStart w:id="11" w:name="_Toc1657148301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 xml:space="preserve"> 是上海玉涵航电智能科技有限公司的电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子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设</w:t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" w:bidi="ar"/>
          <w:woUserID w:val="1"/>
        </w:rPr>
        <w:t>备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品牌，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公司专业从事无人机电子设备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、机器人核心电路、 传感器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的研发和销售。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产品自2023年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上市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获得客户的广泛好评和市场热烈反响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1"/>
        </w:rPr>
        <w:t>，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截至202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年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4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月累计销售产品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超过46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,000件。产品广泛应用于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工业、机器人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、救援、环保和检测、航拍、公共安全</w:t>
      </w:r>
      <w:r>
        <w:rPr>
          <w:rFonts w:hint="eastAsia" w:ascii="宋体" w:hAnsi="宋体" w:cs="宋体"/>
          <w:kern w:val="2"/>
          <w:sz w:val="24"/>
          <w:szCs w:val="24"/>
          <w:lang w:val="en-US" w:eastAsia="zh" w:bidi="ar"/>
          <w:woUserID w:val="1"/>
        </w:rPr>
        <w:t>、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零售等领域。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  <w:woUserID w:val="1"/>
        </w:rPr>
        <w:t>独特设计和卓越品质是我们的目标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。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FlyingRC</w:t>
      </w:r>
      <w:r>
        <w:rPr>
          <w:rFonts w:hint="eastAsia" w:ascii="宋体" w:hAnsi="宋体" w:cs="宋体"/>
          <w:sz w:val="24"/>
          <w:szCs w:val="24"/>
          <w:lang w:eastAsia="zh"/>
          <w:woUserID w:val="1"/>
        </w:rPr>
        <w:t>®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 xml:space="preserve"> 产品寻求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销售、定制、装机、OEM、出口等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合作</w:t>
      </w:r>
      <w:r>
        <w:rPr>
          <w:rFonts w:hint="eastAsia" w:ascii="宋体" w:hAnsi="宋体" w:cs="宋体"/>
          <w:color w:val="000000"/>
          <w:sz w:val="24"/>
          <w:szCs w:val="24"/>
          <w:lang w:eastAsia="zh"/>
          <w:woUserID w:val="1"/>
        </w:rPr>
        <w:t>，请联系我们客服索取《合作报价》</w:t>
      </w:r>
      <w:r>
        <w:rPr>
          <w:rFonts w:hint="eastAsia" w:ascii="宋体" w:hAnsi="宋体" w:eastAsia="宋体" w:cs="宋体"/>
          <w:color w:val="000000"/>
          <w:sz w:val="24"/>
          <w:szCs w:val="24"/>
          <w:woUserID w:val="1"/>
        </w:rPr>
        <w:t>。</w:t>
      </w:r>
    </w:p>
    <w:p w14:paraId="446AFFD3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420" w:firstLineChars="0"/>
        <w:jc w:val="left"/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公司的代理商遍及淘宝、天猫、京东、亚马逊、全球速卖通等主流国内外电商平台。国内多个行业批量采购我司产品。清华大学、上海交通大学、北京大学、浙江大学等数十所著名高校采购我司产品用于科研或竞赛。产品已销售至美国、英国、马来西亚、新加坡、澳大利亚等十多个国家。</w:t>
      </w:r>
    </w:p>
    <w:p w14:paraId="0AFB3244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  <w:woUserID w:val="1"/>
        </w:rPr>
        <w:t>公司技术总监刘玉涵在电路设计领域极具天赋，最近四年共设计了 80 多款电路，为开源平台贡献 39 个项目，他在 2023-2024 两次获得开源平台 X.JLC.com 设计奖，并成为平台认证的最年轻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  <w:woUserID w:val="1"/>
        </w:rPr>
        <w:t>的设计师。他是新加坡国立大学本科全额奖学金获得者，目前就读于电子工程专业航天技术方向。公司技术团队成员来自著名高校并且有丰富的产品经验。</w:t>
      </w:r>
    </w:p>
    <w:p w14:paraId="3438A765">
      <w:pPr>
        <w:pStyle w:val="2"/>
        <w:bidi w:val="0"/>
        <w:ind w:left="0" w:leftChars="0" w:firstLine="0" w:firstLineChars="0"/>
        <w:rPr>
          <w:rFonts w:hint="eastAsia"/>
          <w:sz w:val="28"/>
          <w:szCs w:val="28"/>
          <w:lang w:val="en-US" w:eastAsia="zh"/>
          <w:woUserID w:val="1"/>
        </w:rPr>
      </w:pPr>
      <w:r>
        <w:rPr>
          <w:rFonts w:hint="eastAsia"/>
          <w:sz w:val="28"/>
          <w:szCs w:val="28"/>
          <w:lang w:val="en-US" w:eastAsia="zh"/>
          <w:woUserID w:val="1"/>
        </w:rPr>
        <w:t>二、产品概述</w:t>
      </w:r>
      <w:bookmarkEnd w:id="8"/>
      <w:bookmarkEnd w:id="9"/>
      <w:bookmarkEnd w:id="10"/>
      <w:bookmarkEnd w:id="11"/>
    </w:p>
    <w:p w14:paraId="258C44BF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亲爱的飞友，衷心感谢您选择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！若您是通过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直营店购入产品，且对它爱不释手，恳请留下3张精美实拍图与20字走心好评～作为诚意回馈，我们将返还支付金额3%（最高限额15元）！完成好评后，截图发给在线客服即可。</w:t>
      </w:r>
    </w:p>
    <w:p w14:paraId="22F7B9D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别忘了关注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淘宝店铺！新品即将惊艳登场，还有会员专享优惠券不定期掉落，助您轻松玩转航模世界。</w:t>
      </w:r>
    </w:p>
    <w:p w14:paraId="61CE046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闲鱼店铺也值得蹲守，每月超有趣的一元包邮拍卖和幸运抽奖，说不定下一个锦鲤就是您！</w:t>
      </w:r>
    </w:p>
    <w:p w14:paraId="53B513F3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加入</w:t>
      </w:r>
      <w:r>
        <w:rPr>
          <w:rFonts w:hint="default" w:ascii="宋体" w:hAnsi="宋体" w:cs="宋体"/>
          <w:kern w:val="2"/>
          <w:sz w:val="24"/>
          <w:szCs w:val="24"/>
          <w:lang w:eastAsia="zh"/>
          <w:woUserID w:val="1"/>
        </w:rPr>
        <w:t>FlyingRC®</w:t>
      </w: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官方QQ群更是惊喜满满，这里不仅有技术大神在线答疑，群内还会不定期举办抽奖活动！</w:t>
      </w:r>
    </w:p>
    <w:p w14:paraId="29BD08FB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</w:pPr>
      <w:r>
        <w:rPr>
          <w:rFonts w:hint="eastAsia" w:ascii="宋体" w:hAnsi="宋体" w:cs="宋体"/>
          <w:kern w:val="2"/>
          <w:sz w:val="24"/>
          <w:szCs w:val="24"/>
          <w:lang w:val="en-US" w:eastAsia="zh"/>
          <w:woUserID w:val="1"/>
        </w:rPr>
        <w:t>几个相关链接贴心附在说明书后，期待与您在各个平台相遇，解锁更多航模乐趣！</w:t>
      </w:r>
    </w:p>
    <w:p w14:paraId="5DF185AC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2"/>
        </w:rPr>
        <w:drawing>
          <wp:inline distT="0" distB="0" distL="114300" distR="114300">
            <wp:extent cx="4742180" cy="4740910"/>
            <wp:effectExtent l="0" t="0" r="1270" b="2540"/>
            <wp:docPr id="27" name="图片 27" descr="/data/weboffice/tmp/webword_785441936/post_object_image_1153985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/data/weboffice/tmp/webword_785441936/post_object_image_115398571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474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F5A8">
      <w:pPr>
        <w:widowControl/>
        <w:numPr>
          <w:ilvl w:val="0"/>
          <w:numId w:val="0"/>
        </w:numPr>
        <w:bidi w:val="0"/>
        <w:ind w:leftChars="0"/>
        <w:rPr>
          <w:rFonts w:hint="eastAsia" w:ascii="Calibri" w:hAnsi="Calibri" w:eastAsia="宋体" w:cs="Arial"/>
          <w:kern w:val="44"/>
          <w:lang w:eastAsia="zh"/>
          <w:woUserID w:val="1"/>
        </w:rPr>
      </w:pPr>
      <w:bookmarkStart w:id="12" w:name="_Toc713417135"/>
      <w:bookmarkEnd w:id="12"/>
      <w:bookmarkStart w:id="13" w:name="_Toc445775627"/>
      <w:bookmarkEnd w:id="13"/>
      <w:bookmarkStart w:id="14" w:name="_Toc939712946"/>
      <w:bookmarkEnd w:id="14"/>
      <w:bookmarkStart w:id="15" w:name="_Toc28430"/>
      <w:bookmarkStart w:id="16" w:name="_Toc1066989322"/>
      <w:bookmarkStart w:id="17" w:name="_Toc1566991602"/>
      <w:bookmarkStart w:id="18" w:name="_Toc895753368"/>
      <w:bookmarkStart w:id="19" w:name="_Toc1307017481"/>
      <w:bookmarkStart w:id="20" w:name="_Toc1746157950"/>
      <w:r>
        <w:rPr>
          <w:rFonts w:hint="eastAsia" w:ascii="宋体" w:hAnsi="宋体" w:cs="宋体"/>
          <w:kern w:val="44"/>
          <w:lang w:eastAsia="zh"/>
          <w:woUserID w:val="1"/>
        </w:rPr>
        <w:t xml:space="preserve">1. </w:t>
      </w:r>
      <w:r>
        <w:rPr>
          <w:rFonts w:hint="eastAsia" w:ascii="宋体" w:hAnsi="宋体" w:eastAsia="宋体" w:cs="宋体"/>
          <w:kern w:val="44"/>
        </w:rPr>
        <w:t>技术参数</w:t>
      </w:r>
      <w:bookmarkEnd w:id="15"/>
      <w:bookmarkEnd w:id="16"/>
      <w:bookmarkEnd w:id="17"/>
      <w:bookmarkEnd w:id="18"/>
      <w:r>
        <w:rPr>
          <w:rFonts w:hint="eastAsia" w:ascii="宋体" w:hAnsi="宋体" w:cs="宋体"/>
          <w:kern w:val="44"/>
          <w:lang w:eastAsia="zh"/>
          <w:woUserID w:val="1"/>
        </w:rPr>
        <w:t>:</w:t>
      </w:r>
      <w:bookmarkEnd w:id="19"/>
      <w:bookmarkEnd w:id="20"/>
    </w:p>
    <w:p w14:paraId="03F9BC2F">
      <w:pPr>
        <w:widowControl/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kern w:val="44"/>
          <w:lang w:val="en-US" w:eastAsia="zh"/>
          <w:woUserID w:val="1"/>
        </w:rPr>
      </w:pPr>
      <w:bookmarkStart w:id="101" w:name="_GoBack"/>
      <w:bookmarkEnd w:id="101"/>
      <w:bookmarkStart w:id="21" w:name="_Toc1509709508"/>
      <w:bookmarkStart w:id="22" w:name="_Toc949008992"/>
    </w:p>
    <w:tbl>
      <w:tblPr>
        <w:tblStyle w:val="10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216"/>
        <w:gridCol w:w="1957"/>
        <w:gridCol w:w="1687"/>
      </w:tblGrid>
      <w:tr w14:paraId="31813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1F63CB3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kern w:val="4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color w:val="FFFFFF"/>
                <w:kern w:val="44"/>
                <w:sz w:val="32"/>
                <w:szCs w:val="40"/>
                <w:vertAlign w:val="baseline"/>
                <w:lang w:val="en-US" w:eastAsia="zh"/>
                <w:woUserID w:val="2"/>
              </w:rPr>
              <w:t>技术参数</w:t>
            </w:r>
          </w:p>
        </w:tc>
      </w:tr>
      <w:tr w14:paraId="1F6B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299F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产品尺寸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2ED91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32.34mm*37.34mm*7.74mm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D6913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产品重量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57BA0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5g</w:t>
            </w:r>
          </w:p>
        </w:tc>
      </w:tr>
      <w:tr w14:paraId="0C7F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474088A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刷新率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5FEEF40A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8Hz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3DAD5D0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采样率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4528827E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512Hz</w:t>
            </w:r>
          </w:p>
        </w:tc>
      </w:tr>
      <w:tr w14:paraId="369B5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0E0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温度补偿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01A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√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9D40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压力测量精度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0ED86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0.5Pa(RMS)</w:t>
            </w:r>
          </w:p>
        </w:tc>
      </w:tr>
      <w:tr w14:paraId="7CC36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33A74D3B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芯片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438E6C4D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MS4525D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6A4A6EC4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接口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DEEBF7"/>
            <w:vAlign w:val="center"/>
          </w:tcPr>
          <w:p w14:paraId="32BD66E2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</w:pPr>
            <w:r>
              <w:rPr>
                <w:rFonts w:hint="eastAsia" w:ascii="等线" w:hAnsi="等线" w:eastAsia="等线" w:cs="等线"/>
                <w:b/>
                <w:bCs/>
                <w:kern w:val="44"/>
                <w:sz w:val="24"/>
                <w:szCs w:val="24"/>
                <w:vertAlign w:val="baseline"/>
                <w:lang w:val="en-US" w:eastAsia="zh"/>
                <w:woUserID w:val="2"/>
              </w:rPr>
              <w:t>I2C</w:t>
            </w:r>
          </w:p>
        </w:tc>
      </w:tr>
    </w:tbl>
    <w:p w14:paraId="61863DA2">
      <w:pPr>
        <w:widowControl/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eastAsia="宋体" w:cs="宋体"/>
          <w:kern w:val="44"/>
          <w:lang w:val="en-US" w:eastAsia="zh"/>
          <w:woUserID w:val="1"/>
        </w:rPr>
      </w:pPr>
    </w:p>
    <w:p w14:paraId="172D0BB7">
      <w:pPr>
        <w:widowControl/>
        <w:numPr>
          <w:ilvl w:val="0"/>
          <w:numId w:val="0"/>
        </w:numPr>
        <w:bidi w:val="0"/>
        <w:ind w:leftChars="0"/>
        <w:rPr>
          <w:rFonts w:hint="default" w:ascii="宋体" w:hAnsi="宋体" w:eastAsia="宋体" w:cs="宋体"/>
          <w:kern w:val="44"/>
          <w:lang w:val="en-US" w:eastAsia="zh-CN"/>
        </w:rPr>
      </w:pPr>
      <w:r>
        <w:rPr>
          <w:rFonts w:hint="eastAsia" w:ascii="宋体" w:hAnsi="宋体" w:eastAsia="宋体" w:cs="宋体"/>
          <w:kern w:val="44"/>
          <w:lang w:val="en-US" w:eastAsia="zh"/>
          <w:woUserID w:val="1"/>
        </w:rPr>
        <w:t xml:space="preserve">2. </w:t>
      </w:r>
      <w:r>
        <w:rPr>
          <w:rFonts w:hint="eastAsia" w:ascii="宋体" w:hAnsi="宋体" w:eastAsia="宋体" w:cs="宋体"/>
          <w:kern w:val="44"/>
          <w:lang w:val="en-US" w:eastAsia="zh"/>
        </w:rPr>
        <w:t>途用：</w:t>
      </w:r>
      <w:bookmarkEnd w:id="21"/>
      <w:bookmarkEnd w:id="22"/>
    </w:p>
    <w:p w14:paraId="46B5E2D2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>作为飞机标准仪表之一的空速计，是用来测量飞机相对空气的速度，为飞机安全提供了保障。</w:t>
      </w:r>
    </w:p>
    <w:p w14:paraId="340EDACD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防止飞机顺风失速；</w:t>
      </w:r>
    </w:p>
    <w:p w14:paraId="413DF6C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提高抛飞成功率；</w:t>
      </w:r>
    </w:p>
    <w:p w14:paraId="3864AAEA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提高飞机续航；</w:t>
      </w:r>
    </w:p>
    <w:p w14:paraId="7C3644F7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通过判断空速精准帮助完成垂起平飞转换；</w:t>
      </w:r>
    </w:p>
    <w:p w14:paraId="2BF6B58B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  <w:t xml:space="preserve"> ardupilot 自动盘上升气流；</w:t>
      </w:r>
    </w:p>
    <w:p w14:paraId="45AC6303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" w:bidi="ar"/>
          <w:woUserID w:val="1"/>
        </w:rPr>
      </w:pPr>
    </w:p>
    <w:p w14:paraId="1EAAB98C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Calibri" w:hAnsi="Calibri" w:eastAsia="宋体" w:cs="Times New Roman"/>
          <w:b/>
          <w:bCs/>
          <w:kern w:val="2"/>
          <w:sz w:val="32"/>
          <w:szCs w:val="32"/>
          <w:lang w:eastAsia="zh"/>
          <w:woUserID w:val="1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1"/>
        </w:rPr>
        <w:t xml:space="preserve">3. 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产品特点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1"/>
        </w:rPr>
        <w:t>:</w:t>
      </w:r>
    </w:p>
    <w:p w14:paraId="28C9B13F">
      <w:pPr>
        <w:keepNext w:val="0"/>
        <w:keepLines w:val="0"/>
        <w:widowControl w:val="0"/>
        <w:numPr>
          <w:ilvl w:val="1"/>
          <w:numId w:val="3"/>
        </w:numPr>
        <w:suppressLineNumbers w:val="0"/>
        <w:spacing w:before="0" w:beforeAutospacing="0" w:after="0" w:afterAutospacing="0" w:line="360" w:lineRule="auto"/>
        <w:ind w:left="840" w:leftChars="0" w:right="0" w:hanging="420" w:firstLineChars="0"/>
        <w:jc w:val="both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" w:bidi="ar"/>
        </w:rPr>
        <w:t>MS4525D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" w:bidi="ar"/>
          <w:woUserID w:val="2"/>
        </w:rPr>
        <w:t>芯片</w:t>
      </w:r>
    </w:p>
    <w:p w14:paraId="7ED49079">
      <w:pPr>
        <w:keepNext w:val="0"/>
        <w:keepLines w:val="0"/>
        <w:widowControl w:val="0"/>
        <w:numPr>
          <w:ilvl w:val="1"/>
          <w:numId w:val="3"/>
        </w:numPr>
        <w:suppressLineNumbers w:val="0"/>
        <w:spacing w:before="0" w:beforeAutospacing="0" w:after="0" w:afterAutospacing="0" w:line="360" w:lineRule="auto"/>
        <w:ind w:left="840" w:leftChars="0" w:right="0" w:hanging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  <w:t>数字空速计</w:t>
      </w:r>
    </w:p>
    <w:p w14:paraId="11B62AA4">
      <w:pPr>
        <w:keepNext w:val="0"/>
        <w:keepLines w:val="0"/>
        <w:widowControl w:val="0"/>
        <w:numPr>
          <w:ilvl w:val="1"/>
          <w:numId w:val="3"/>
        </w:numPr>
        <w:suppressLineNumbers w:val="0"/>
        <w:spacing w:before="0" w:beforeAutospacing="0" w:after="0" w:afterAutospacing="0" w:line="360" w:lineRule="auto"/>
        <w:ind w:left="840" w:leftChars="0" w:right="0" w:hanging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  <w:t>I2C接口</w:t>
      </w:r>
    </w:p>
    <w:p w14:paraId="1998EDE9">
      <w:pPr>
        <w:keepNext w:val="0"/>
        <w:keepLines w:val="0"/>
        <w:widowControl w:val="0"/>
        <w:numPr>
          <w:ilvl w:val="1"/>
          <w:numId w:val="3"/>
        </w:numPr>
        <w:suppressLineNumbers w:val="0"/>
        <w:spacing w:before="0" w:beforeAutospacing="0" w:after="0" w:afterAutospacing="0" w:line="360" w:lineRule="auto"/>
        <w:ind w:left="840" w:leftChars="0" w:right="0" w:hanging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  <w:t>空速计+空速管 一体设计</w:t>
      </w:r>
    </w:p>
    <w:p w14:paraId="2AC3BE0E">
      <w:pPr>
        <w:keepNext w:val="0"/>
        <w:keepLines w:val="0"/>
        <w:widowControl w:val="0"/>
        <w:numPr>
          <w:ilvl w:val="1"/>
          <w:numId w:val="3"/>
        </w:numPr>
        <w:suppressLineNumbers w:val="0"/>
        <w:spacing w:before="0" w:beforeAutospacing="0" w:after="0" w:afterAutospacing="0" w:line="360" w:lineRule="auto"/>
        <w:ind w:left="840" w:leftChars="0" w:right="0" w:hanging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  <w:woUserID w:val="2"/>
        </w:rPr>
        <w:t>附赠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" w:bidi="ar"/>
        </w:rPr>
        <w:t>硅胶端子线，安装方便</w:t>
      </w:r>
    </w:p>
    <w:p w14:paraId="1D5D55BD">
      <w:pP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2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1"/>
        </w:rPr>
        <w:br w:type="page"/>
      </w:r>
    </w:p>
    <w:p w14:paraId="7FDA1917">
      <w:pPr>
        <w:keepNext w:val="0"/>
        <w:keepLines w:val="0"/>
        <w:widowControl w:val="0"/>
        <w:numPr>
          <w:ilvl w:val="0"/>
          <w:numId w:val="4"/>
        </w:numPr>
        <w:suppressLineNumbers w:val="0"/>
        <w:spacing w:before="0" w:beforeAutospacing="0" w:after="0" w:afterAutospacing="0"/>
        <w:ind w:leftChars="0" w:right="0" w:right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2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1"/>
        </w:rPr>
        <w:t>发货清单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2"/>
        </w:rPr>
        <w:t>：</w:t>
      </w:r>
    </w:p>
    <w:p w14:paraId="143E1620"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both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2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" w:bidi="ar"/>
          <w:woUserID w:val="2"/>
        </w:rPr>
        <w:drawing>
          <wp:inline distT="0" distB="0" distL="114300" distR="114300">
            <wp:extent cx="5008880" cy="5008880"/>
            <wp:effectExtent l="0" t="0" r="1270" b="1270"/>
            <wp:docPr id="48" name="图片 48" descr="/data/weboffice/tmp/webword_3973429342/post_object_image_2730486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/data/weboffice/tmp/webword_3973429342/post_object_image_2730486567"/>
                    <pic:cNvPicPr>
                      <a:picLocks noChangeAspect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888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7E8C1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leftChars="0" w:right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bookmarkStart w:id="23" w:name="_Toc25655"/>
      <w:bookmarkStart w:id="24" w:name="_Toc1483067367"/>
      <w:bookmarkStart w:id="25" w:name="_Toc384604816"/>
    </w:p>
    <w:p w14:paraId="16304192">
      <w:pPr>
        <w:pStyle w:val="2"/>
        <w:bidi w:val="0"/>
        <w:ind w:left="0" w:leftChars="0" w:firstLine="0" w:firstLineChars="0"/>
        <w:rPr>
          <w:rFonts w:hint="eastAsia" w:eastAsia="宋体"/>
          <w:sz w:val="28"/>
          <w:szCs w:val="28"/>
          <w:lang w:val="en-US" w:eastAsia="zh"/>
          <w:woUserID w:val="1"/>
        </w:rPr>
      </w:pPr>
      <w:bookmarkStart w:id="26" w:name="_Toc1729315099"/>
      <w:r>
        <w:rPr>
          <w:rFonts w:hint="eastAsia" w:eastAsia="宋体"/>
          <w:sz w:val="28"/>
          <w:szCs w:val="28"/>
          <w:lang w:val="en-US" w:eastAsia="zh"/>
          <w:woUserID w:val="1"/>
        </w:rPr>
        <w:t>三、使用方法</w:t>
      </w:r>
      <w:bookmarkEnd w:id="26"/>
    </w:p>
    <w:p w14:paraId="67EA294F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default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FlyingRC®</w:t>
      </w: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空速计在Ardupilot固件上面的设置和使用</w:t>
      </w:r>
    </w:p>
    <w:p w14:paraId="62108798">
      <w:pPr>
        <w:rPr>
          <w:rFonts w:hint="eastAsia" w:ascii="宋体" w:hAnsi="宋体" w:cs="宋体"/>
          <w:b w:val="0"/>
          <w:bCs w:val="0"/>
          <w:color w:val="FF000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color w:val="FF0000"/>
          <w:kern w:val="44"/>
          <w:sz w:val="28"/>
          <w:szCs w:val="28"/>
          <w:lang w:eastAsia="zh"/>
          <w:woUserID w:val="1"/>
        </w:rPr>
        <w:t>首先飞机和飞控应该是已经完全调试，并且试飞完成的状态再考虑安装空速计。请在首飞成功完成后，再安装空速传感器。</w:t>
      </w:r>
    </w:p>
    <w:p w14:paraId="38BAD1C1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4C3E3457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空速计安装位置参考:</w:t>
      </w:r>
    </w:p>
    <w:p w14:paraId="2B9CA6D6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 </w:t>
      </w:r>
    </w:p>
    <w:p w14:paraId="6DD1F73C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安装好空速计的首飞设置</w:t>
      </w:r>
    </w:p>
    <w:p w14:paraId="72B04067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ARSPD_TYPE = 1 （修改保存并重连后其他参数才可见）</w:t>
      </w:r>
    </w:p>
    <w:p w14:paraId="1591F7BB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ARSPD_OPTIONS = 15 (勾选DisableVoltageCorrection)</w:t>
      </w:r>
    </w:p>
    <w:p w14:paraId="28F8CBF9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ARSPD_AUTOCAL = 1</w:t>
      </w:r>
    </w:p>
    <w:p w14:paraId="0843942B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ARSPD_SKIP_CAL = 1</w:t>
      </w:r>
    </w:p>
    <w:p w14:paraId="3FAD4F87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上述参数一次性都改完后, 请立刻保存并给飞控重新上电, 重新上电之后再检查参数ARSPD_OFFSET是否等于0, 如果不是需要立刻设置为0之后保存并重新上电。</w:t>
      </w:r>
    </w:p>
    <w:p w14:paraId="3CA13AC6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202BD795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每一只空速计发货前都会精调校准漂移，所以可以把ARSPD_SKIP_CAL设置为1，这样飞控上电时也不用刻意的罩住空速计，也不怕地面上电时被风吹到。</w:t>
      </w:r>
    </w:p>
    <w:p w14:paraId="733E44E0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首飞自动校准</w:t>
      </w:r>
    </w:p>
    <w:p w14:paraId="7DED9432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起飞后用RTL模式或者Loiter模式上天绕圈至少5分钟，让飞控进行自动校准(每2分钟自动保存一次校准值，校准值会保存到参数ARSPD_RATIO)， 在自动校准过程中OSD会有提示。</w:t>
      </w:r>
    </w:p>
    <w:p w14:paraId="2C4B31DF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28AFA4FF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空速计自动校准完场降落之后</w:t>
      </w:r>
    </w:p>
    <w:p w14:paraId="3EB5FD10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降落后关闭空速计自动校准</w:t>
      </w:r>
      <w:r>
        <w:rPr>
          <w:rFonts w:hint="eastAsia" w:ascii="宋体" w:hAnsi="宋体" w:cs="宋体"/>
          <w:b w:val="0"/>
          <w:bCs w:val="0"/>
          <w:color w:val="FF0000"/>
          <w:kern w:val="44"/>
          <w:sz w:val="28"/>
          <w:szCs w:val="28"/>
          <w:lang w:eastAsia="zh"/>
          <w:woUserID w:val="1"/>
        </w:rPr>
        <w:t xml:space="preserve">(正常飞行中一定要关闭自动校准) </w:t>
      </w: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ARSPD_AUTOCAL = 0 并检查参数ARSPD_RATIO。 如果调整了空速计安装角度，或者更换了空速计，请重置参数ARSPD_RATIO=2.0, 并重新自动校准。</w:t>
      </w:r>
    </w:p>
    <w:p w14:paraId="1AABD42A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431EF446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使用空速计的正常飞行</w:t>
      </w:r>
    </w:p>
    <w:p w14:paraId="2D5CDDB4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color w:val="FF0000"/>
          <w:kern w:val="44"/>
          <w:sz w:val="28"/>
          <w:szCs w:val="28"/>
          <w:lang w:eastAsia="zh"/>
          <w:woUserID w:val="1"/>
        </w:rPr>
        <w:t>空速计完成自动校准之后才能打开空速计控制</w:t>
      </w: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 xml:space="preserve"> ARSPD_USE=1 或者 2 如果ARSPD_USE设置为2时，只有油门为0的时候飞控才读取空速值，这种模式专门针对部分滑翔机（空速计在机头螺旋桨后面的情况） 。</w:t>
      </w:r>
    </w:p>
    <w:p w14:paraId="2DD88B9E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打开ARSPD_USE之后，空速计才会在自动油门模式(AUTO,CRUISE,FBWB,RTL)下参与飞机油门控制。</w:t>
      </w:r>
    </w:p>
    <w:p w14:paraId="1CDD104D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01FFF035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color w:val="FF0000"/>
          <w:kern w:val="44"/>
          <w:sz w:val="28"/>
          <w:szCs w:val="28"/>
          <w:lang w:eastAsia="zh"/>
          <w:woUserID w:val="1"/>
        </w:rPr>
        <w:t>请谨慎设置以下参数，且仅在适合您机型的安全飞行条件下进行操作。</w:t>
      </w: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以下参数都以直接修改参数的形式说明, 如果通过图形界面修改请自行换算单位:</w:t>
      </w:r>
    </w:p>
    <w:p w14:paraId="5F8999D1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AIRSPEED_CRUISE: 自动油门模式下的目标空速(单位 : 米/秒 M/s ) (Ardupilot4.5以前的参数名TRIM_ARSPD_CM,注意这个旧参数单位厘米/s)</w:t>
      </w:r>
    </w:p>
    <w:p w14:paraId="59213FEE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5129E844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AIRSPEED_MIN: 自动油门模式下的最小空速(用于爬升和降高)，需设置大于失速空速20%的空速。(单位: 米/秒 M/s)(Ardupilot4.5以前的参数名ARSPD_FWB_MIN)</w:t>
      </w:r>
    </w:p>
    <w:p w14:paraId="3FC48701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</w:p>
    <w:p w14:paraId="5532D2C1">
      <w:pP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</w:pPr>
      <w:r>
        <w:rPr>
          <w:rFonts w:hint="eastAsia" w:ascii="宋体" w:hAnsi="宋体" w:cs="宋体"/>
          <w:b w:val="0"/>
          <w:bCs w:val="0"/>
          <w:kern w:val="44"/>
          <w:sz w:val="28"/>
          <w:szCs w:val="28"/>
          <w:lang w:eastAsia="zh"/>
          <w:woUserID w:val="1"/>
        </w:rPr>
        <w:t>AIRSPEED_MAX: 自动油门模式下的最大空速(用于爬升和降高)，需高于AIRSPEED_MIN 至少50%的值，才能在自动爬升时获得足够油门。 (单位: 米/秒 M/s)(Ardupilot4.5以前的参数名ARSPD_FWB_MAX)</w:t>
      </w:r>
    </w:p>
    <w:p w14:paraId="22ECD6AD">
      <w:pPr>
        <w:rPr>
          <w:rFonts w:hint="eastAsia" w:ascii="宋体" w:hAnsi="宋体" w:cs="宋体"/>
          <w:b/>
          <w:bCs w:val="0"/>
          <w:kern w:val="44"/>
          <w:sz w:val="28"/>
          <w:szCs w:val="28"/>
          <w:lang w:eastAsia="zh"/>
          <w:woUserID w:val="1"/>
        </w:rPr>
      </w:pPr>
    </w:p>
    <w:p w14:paraId="547E645D">
      <w:pPr>
        <w:rPr>
          <w:rFonts w:hint="eastAsia"/>
        </w:rPr>
      </w:pPr>
    </w:p>
    <w:p w14:paraId="12869BA6">
      <w:pPr>
        <w:pStyle w:val="2"/>
        <w:widowControl/>
        <w:numPr>
          <w:ilvl w:val="0"/>
          <w:numId w:val="5"/>
        </w:numPr>
        <w:ind w:leftChars="0"/>
        <w:rPr>
          <w:rFonts w:hint="eastAsia"/>
        </w:rPr>
      </w:pPr>
      <w:bookmarkStart w:id="27" w:name="_Toc1419943107"/>
      <w:r>
        <w:rPr>
          <w:rFonts w:hint="eastAsia" w:ascii="宋体" w:hAnsi="宋体" w:eastAsia="宋体" w:cs="宋体"/>
          <w:b/>
          <w:bCs w:val="0"/>
          <w:kern w:val="44"/>
          <w:sz w:val="28"/>
          <w:szCs w:val="28"/>
        </w:rPr>
        <w:t>技术问题咨询</w:t>
      </w:r>
      <w:bookmarkEnd w:id="23"/>
      <w:bookmarkEnd w:id="24"/>
      <w:bookmarkEnd w:id="25"/>
      <w:bookmarkEnd w:id="27"/>
    </w:p>
    <w:p w14:paraId="5FEEAB46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eastAsia="zh-CN" w:bidi="ar"/>
        </w:rPr>
        <w:t>FlyingRC®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技术支持主要通过QQ交流群开展。由于人力有限，暂不提供24小时服务。群内工程师工作时间为周一至周五9:00-18:00，如遇业务繁忙，回复可能延迟，还请群友耐心等候。非工作时间建议留言，工程师上班后将及时处理。</w:t>
      </w:r>
    </w:p>
    <w:p w14:paraId="3488C29E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>若遇技术问题，建议先查阅产品说明书；也可前往AI平台、B站等渠道获取帮助。同时欢迎群友互相协助，分享已知解决方案。</w:t>
      </w:r>
    </w:p>
    <w:p w14:paraId="5D34D138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0"/>
        <w:jc w:val="both"/>
        <w:rPr>
          <w:rFonts w:hint="eastAsia" w:ascii="宋体" w:hAnsi="宋体" w:eastAsia="宋体" w:cs="宋体"/>
          <w:kern w:val="2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6CB9A6D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</w:pPr>
    </w:p>
    <w:p w14:paraId="578776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</w:pPr>
    </w:p>
    <w:p w14:paraId="6EB269D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</w:pPr>
    </w:p>
    <w:p w14:paraId="61A6811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default" w:ascii="Calibri" w:hAnsi="Calibri" w:eastAsia="宋体" w:cs="Times New Roman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  <w:t>扫描下方二维码即可加入</w:t>
      </w:r>
      <w:r>
        <w:rPr>
          <w:rFonts w:hint="default" w:ascii="微软雅黑" w:hAnsi="微软雅黑" w:eastAsia="微软雅黑" w:cs="微软雅黑"/>
          <w:kern w:val="2"/>
          <w:sz w:val="21"/>
          <w:szCs w:val="21"/>
          <w:lang w:eastAsia="zh-CN" w:bidi="ar"/>
        </w:rPr>
        <w:t>FlyingRC®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  <w:t>官方QQ群，获取技术交流、固件下载等资源支持。</w:t>
      </w:r>
      <w:r>
        <w:rPr>
          <w:rFonts w:hint="default" w:ascii="Calibri" w:hAnsi="Calibri" w:eastAsia="宋体" w:cs="Times New Roman"/>
          <w:kern w:val="2"/>
          <w:sz w:val="21"/>
          <w:szCs w:val="21"/>
          <w:lang w:val="en-US" w:eastAsia="zh-CN" w:bidi="ar"/>
        </w:rPr>
        <w:drawing>
          <wp:inline distT="0" distB="0" distL="114300" distR="114300">
            <wp:extent cx="2476500" cy="2847975"/>
            <wp:effectExtent l="0" t="0" r="0" b="9525"/>
            <wp:docPr id="1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074A7B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 w14:paraId="61F34409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leftChars="0" w:right="0" w:firstLine="0" w:firstLineChars="0"/>
        <w:jc w:val="both"/>
        <w:rPr>
          <w:rFonts w:hint="eastAsia" w:ascii="微软雅黑" w:hAnsi="微软雅黑" w:eastAsia="微软雅黑" w:cs="微软雅黑"/>
          <w:kern w:val="2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"/>
        </w:rPr>
        <w:t xml:space="preserve"> </w:t>
      </w:r>
    </w:p>
    <w:p w14:paraId="06D3D135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420" w:leftChars="0" w:right="0"/>
        <w:jc w:val="both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lang w:val="en-US" w:eastAsia="zh-CN" w:bidi="ar"/>
        </w:rPr>
        <w:t>请注意：本产品Ardupilot固件提供有限技术支持，INAV和BF固件无技术支持</w:t>
      </w:r>
    </w:p>
    <w:p w14:paraId="34A95A37">
      <w:pPr>
        <w:pStyle w:val="2"/>
        <w:widowControl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"/>
          <w:woUserID w:val="1"/>
        </w:rPr>
      </w:pPr>
      <w:bookmarkStart w:id="28" w:name="_Toc1275587989"/>
      <w:bookmarkEnd w:id="28"/>
      <w:bookmarkStart w:id="29" w:name="_Toc114806426"/>
      <w:bookmarkStart w:id="30" w:name="_Toc1963421745"/>
      <w:bookmarkStart w:id="31" w:name="_Toc14031"/>
      <w:bookmarkStart w:id="32" w:name="_Toc1324701849"/>
      <w:r>
        <w:rPr>
          <w:rFonts w:hint="eastAsia" w:ascii="宋体" w:hAnsi="宋体" w:cs="宋体"/>
          <w:b/>
          <w:bCs w:val="0"/>
          <w:kern w:val="44"/>
          <w:sz w:val="28"/>
          <w:szCs w:val="28"/>
          <w:lang w:eastAsia="zh"/>
          <w:woUserID w:val="1"/>
        </w:rPr>
        <w:t>五、</w:t>
      </w:r>
      <w:r>
        <w:rPr>
          <w:rFonts w:hint="eastAsia" w:ascii="宋体" w:hAnsi="宋体" w:eastAsia="宋体" w:cs="宋体"/>
          <w:b/>
          <w:bCs w:val="0"/>
          <w:kern w:val="44"/>
          <w:sz w:val="28"/>
          <w:szCs w:val="28"/>
        </w:rPr>
        <w:t>维修服务</w:t>
      </w:r>
      <w:bookmarkEnd w:id="29"/>
      <w:bookmarkEnd w:id="30"/>
      <w:bookmarkEnd w:id="31"/>
      <w:bookmarkEnd w:id="32"/>
      <w:bookmarkStart w:id="33" w:name="_Toc1269775892"/>
      <w:bookmarkStart w:id="34" w:name="_Toc1299035625"/>
    </w:p>
    <w:p w14:paraId="76C314F2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  <w:woUserID w:val="1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  <w:woUserID w:val="1"/>
        </w:rPr>
        <w:t>本品不提供售后维修服务</w:t>
      </w:r>
    </w:p>
    <w:p w14:paraId="24E5BF93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  <w:woUserID w:val="1"/>
        </w:rPr>
      </w:pPr>
    </w:p>
    <w:bookmarkEnd w:id="33"/>
    <w:bookmarkEnd w:id="34"/>
    <w:p w14:paraId="44B0AC0B">
      <w:pPr>
        <w:pStyle w:val="2"/>
        <w:widowControl/>
        <w:numPr>
          <w:ilvl w:val="0"/>
          <w:numId w:val="0"/>
        </w:numPr>
        <w:ind w:leftChars="0"/>
        <w:rPr>
          <w:rFonts w:hint="eastAsia" w:ascii="宋体" w:hAnsi="宋体" w:eastAsia="宋体" w:cs="宋体"/>
          <w:b/>
          <w:bCs w:val="0"/>
          <w:kern w:val="44"/>
          <w:sz w:val="28"/>
          <w:szCs w:val="28"/>
          <w:lang w:val="en-US" w:eastAsia="zh"/>
          <w:woUserID w:val="1"/>
        </w:rPr>
      </w:pPr>
      <w:bookmarkStart w:id="35" w:name="_Toc464219907"/>
      <w:r>
        <w:rPr>
          <w:rFonts w:hint="eastAsia" w:ascii="宋体" w:hAnsi="宋体" w:eastAsia="宋体" w:cs="宋体"/>
          <w:b/>
          <w:bCs w:val="0"/>
          <w:kern w:val="44"/>
          <w:sz w:val="28"/>
          <w:szCs w:val="28"/>
          <w:lang w:val="en-US" w:eastAsia="zh"/>
          <w:woUserID w:val="1"/>
        </w:rPr>
        <w:t>六、</w:t>
      </w:r>
      <w:r>
        <w:rPr>
          <w:rFonts w:hint="default" w:ascii="宋体" w:hAnsi="宋体" w:eastAsia="宋体" w:cs="宋体"/>
          <w:b/>
          <w:bCs w:val="0"/>
          <w:kern w:val="44"/>
          <w:sz w:val="28"/>
          <w:szCs w:val="28"/>
          <w:lang w:val="en-US" w:eastAsia="zh-CN"/>
          <w:woUserID w:val="1"/>
        </w:rPr>
        <w:t>FlyingRC®</w:t>
      </w:r>
      <w:r>
        <w:rPr>
          <w:rFonts w:hint="eastAsia" w:ascii="宋体" w:hAnsi="宋体" w:eastAsia="宋体" w:cs="宋体"/>
          <w:b/>
          <w:bCs w:val="0"/>
          <w:kern w:val="44"/>
          <w:sz w:val="28"/>
          <w:szCs w:val="28"/>
          <w:lang w:val="en-US" w:eastAsia="zh"/>
          <w:woUserID w:val="1"/>
        </w:rPr>
        <w:t xml:space="preserve"> 其它产品介绍</w:t>
      </w:r>
      <w:bookmarkEnd w:id="35"/>
    </w:p>
    <w:p w14:paraId="30CCE191">
      <w:pPr>
        <w:spacing w:before="0" w:beforeLines="0" w:after="0" w:afterLines="0" w:line="240" w:lineRule="auto"/>
        <w:ind w:left="0" w:leftChars="0" w:right="0" w:rightChars="0" w:firstLine="0" w:firstLineChars="0"/>
        <w:jc w:val="center"/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 xml:space="preserve"> </w:t>
      </w:r>
    </w:p>
    <w:sdt>
      <w:sdtPr>
        <w:rPr>
          <w:rFonts w:ascii="宋体" w:hAnsi="宋体" w:eastAsia="宋体" w:cs="Arial"/>
          <w:kern w:val="2"/>
          <w:sz w:val="21"/>
          <w:szCs w:val="22"/>
          <w:lang w:val="en-US" w:eastAsia="zh-CN" w:bidi="ar-SA"/>
          <w:woUserID w:val="1"/>
        </w:rPr>
        <w:id w:val="715798907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="Arial"/>
          <w:kern w:val="2"/>
          <w:sz w:val="21"/>
          <w:szCs w:val="22"/>
          <w:lang w:val="en-US" w:eastAsia="zh-CN" w:bidi="ar-SA"/>
          <w:woUserID w:val="1"/>
        </w:rPr>
      </w:sdtEndPr>
      <w:sdtContent>
        <w:p w14:paraId="2CAB8F7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kern w:val="2"/>
              <w:sz w:val="24"/>
              <w:szCs w:val="24"/>
              <w:lang w:val="en-US" w:eastAsia="zh-CN" w:bidi="ar"/>
              <w:woUserID w:val="1"/>
            </w:rPr>
          </w:pPr>
        </w:p>
        <w:sdt>
          <w:sdt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  <w:id w:val="388611303"/>
            <w15:color w:val="DBDBDB"/>
            <w:docPartObj>
              <w:docPartGallery w:val="Table of Contents"/>
              <w:docPartUnique/>
            </w:docPartObj>
          </w:sdtPr>
          <w:sdtEndPr>
            <w:rPr>
              <w:rFonts w:ascii="宋体" w:hAnsi="宋体" w:eastAsia="宋体" w:cs="Arial"/>
              <w:kern w:val="2"/>
              <w:sz w:val="21"/>
              <w:szCs w:val="22"/>
              <w:lang w:val="en-US" w:eastAsia="zh-CN" w:bidi="ar-SA"/>
              <w:woUserID w:val="1"/>
            </w:rPr>
          </w:sdtEndPr>
          <w:sdtContent>
            <w:p w14:paraId="61ABA0B3">
              <w:pPr>
                <w:spacing w:before="0" w:beforeLines="0" w:after="0" w:afterLines="0" w:line="240" w:lineRule="auto"/>
                <w:ind w:left="0" w:leftChars="0" w:right="0" w:rightChars="0" w:firstLine="0" w:firstLineChars="0"/>
                <w:jc w:val="center"/>
                <w:rPr>
                  <w:woUserID w:val="1"/>
                </w:rPr>
              </w:pPr>
              <w:r>
                <w:rPr>
                  <w:rFonts w:ascii="宋体" w:hAnsi="宋体" w:eastAsia="宋体"/>
                  <w:sz w:val="21"/>
                  <w:woUserID w:val="1"/>
                </w:rPr>
                <w:t>目录</w:t>
              </w:r>
            </w:p>
            <w:p w14:paraId="7174D1AA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TOC \o "1-9" \h \u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_Toc1094748160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一、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-CN"/>
                  <w:woUserID w:val="1"/>
                </w:rPr>
                <w:t>FlyingRC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_Toc1094748160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21B9E9D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_Toc364384475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二、 产品概述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_Toc364384475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0B5558B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_Toc2098821146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黑体" w:hAnsi="黑体" w:eastAsia="黑体" w:cs="黑体"/>
                  <w:kern w:val="44"/>
                  <w:szCs w:val="36"/>
                  <w:lang w:val="en-US" w:eastAsia="zh" w:bidi="ar-SA"/>
                  <w:woUserID w:val="1"/>
                </w:rPr>
                <w:t>四、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技术问题咨询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_Toc2098821146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C1BC343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_Toc1216270050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Calibri" w:hAnsi="Calibri" w:eastAsia="宋体" w:cs="宋体"/>
                  <w:kern w:val="44"/>
                  <w:szCs w:val="28"/>
                  <w:lang w:val="en-US" w:eastAsia="zh" w:bidi="ar-SA"/>
                  <w:woUserID w:val="1"/>
                </w:rPr>
                <w:t xml:space="preserve">五、 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>维修服务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_Toc1216270050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2D68633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_Toc1088550431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六、 </w:t>
              </w:r>
              <w:r>
                <w:rPr>
                  <w:rFonts w:hint="default" w:ascii="黑体" w:hAnsi="黑体" w:eastAsia="黑体" w:cs="黑体"/>
                  <w:szCs w:val="36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黑体" w:hAnsi="黑体" w:eastAsia="黑体" w:cs="黑体"/>
                  <w:szCs w:val="36"/>
                  <w:lang w:val="en-US" w:eastAsia="zh"/>
                  <w:woUserID w:val="1"/>
                </w:rPr>
                <w:t xml:space="preserve"> 其它产品介绍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_Toc1088550431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34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E5C751F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_Toc1185520388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1.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飞控类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_Toc1185520388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212601E4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_Toc2018230760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产品1.FlyingRC® F4WSE F405 Pro主控固定翼飞控 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_Toc2018230760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15456F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_Toc1301629843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kern w:val="2"/>
                  <w:szCs w:val="24"/>
                  <w:lang w:eastAsia="zh-CN" w:bidi="ar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 xml:space="preserve"> F4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 xml:space="preserve">WSE -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"/>
                  <w:woUserID w:val="1"/>
                </w:rPr>
                <w:t>F405主控固定翼飞控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_Toc1301629843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389F2A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_Toc156074189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H743主控固定翼飞控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_Toc156074189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DE2A201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_Toc268731826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H7Wlite MK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 H743主控固定翼飞控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本店销量No.7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_Toc268731826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39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B467F2D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_Toc1576041932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F4Wing Mini F405主控固定翼飞控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_Toc1576041932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93DC28A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_Toc95929318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.FlyingRC® H7D Pro H743主控穿越机飞控                 本店销量No.3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_Toc95929318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1EA91C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_Toc105192898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</w:t>
              </w:r>
              <w:r>
                <w:rPr>
                  <w:rFonts w:hint="default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FlyingRC®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 xml:space="preserve"> H7D MK1 H743主控双陀螺仪穿越机飞控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(停产)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_Toc105192898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E82950C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_Toc1596524630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.FlyinRC® F4D MK1 F405主控 20\30.5孔距 穿越机飞控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val="en-US" w:eastAsia="zh"/>
                  <w:woUserID w:val="1"/>
                </w:rPr>
                <w:t xml:space="preserve">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val="en-US" w:eastAsia="zh-CN"/>
                  <w:woUserID w:val="1"/>
                </w:rPr>
                <w:t>本店销量No.9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_Toc1596524630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48FFBAF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_Toc87403880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2.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电调类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_Toc87403880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7C7E21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_Toc1819291149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75A ESC 四合一穿越机金封电调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_Toc1819291149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rFonts w:hint="eastAsia"/>
                  <w:lang w:eastAsia="zh"/>
                  <w:woUserID w:val="1"/>
                </w:rPr>
                <w:t xml:space="preserve">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_Toc2129249599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本店销量No.4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_Toc2129249599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53D811B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_Toc34954478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10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4IN1 45A ESC  四合一穿越机电调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_Toc34954478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79DFB0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_Toc1374326326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Dual ESC 40A 二合一电调                本店销量No.12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_Toc1374326326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F6F4AC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_Toc1188643529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 75A V2.5单体金封电调               本店销量No.6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_Toc1188643529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0C7371C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_Toc797534497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13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AM32 ESC单体金封电调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控制板(带BEC)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_Toc797534497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676FC41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_Toc283037831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 xml:space="preserve">.FlyingRC® AM32 Mini ESC 40A V1单体电调           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本店销量No.10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_Toc283037831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99E554C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_Toc1853489770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Calibri" w:hAnsi="Calibri" w:eastAsia="宋体" w:cs="Arial"/>
                  <w:bCs w:val="0"/>
                  <w:kern w:val="44"/>
                  <w:szCs w:val="28"/>
                  <w:woUserID w:val="1"/>
                </w:rPr>
                <w:t xml:space="preserve">3.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飞塔类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_Toc1853489770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C338ED0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_Toc1859701051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高阶版飞塔套装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_Toc1859701051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93C6B1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_Toc1390338652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_Toc1390338652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E19D2B7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_Toc723875847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进阶版飞塔套装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_Toc723875847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45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CF6A13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_Toc566411347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基础版飞塔套装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_Toc566411347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73269C12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_Toc1993582374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产品1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固定翼飞塔套装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_Toc1993582374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46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CCE8950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_Toc543954341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ascii="宋体" w:hAnsi="宋体" w:eastAsia="宋体" w:cs="宋体"/>
                  <w:bCs w:val="0"/>
                  <w:kern w:val="44"/>
                  <w:szCs w:val="28"/>
                  <w:woUserID w:val="1"/>
                </w:rPr>
                <w:t xml:space="preserve">4. </w:t>
              </w:r>
              <w:r>
                <w:rPr>
                  <w:rFonts w:hint="eastAsia" w:ascii="宋体" w:hAnsi="宋体" w:eastAsia="宋体" w:cs="宋体"/>
                  <w:bCs w:val="0"/>
                  <w:kern w:val="44"/>
                  <w:szCs w:val="28"/>
                  <w:woUserID w:val="1"/>
                </w:rPr>
                <w:t>BEC 降压电路类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_Toc543954341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47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E275CC0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_Toc416796852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/>
                  <w:bCs w:val="0"/>
                  <w:woUserID w:val="1"/>
                </w:rPr>
                <w:t>产品</w:t>
              </w:r>
              <w:r>
                <w:rPr>
                  <w:rFonts w:hint="eastAsia" w:eastAsia="宋体"/>
                  <w:bCs w:val="0"/>
                  <w:lang w:eastAsia="zh"/>
                  <w:woUserID w:val="1"/>
                </w:rPr>
                <w:t>20</w:t>
              </w:r>
              <w:r>
                <w:rPr>
                  <w:rFonts w:hint="eastAsia"/>
                  <w:bCs w:val="0"/>
                  <w:woUserID w:val="1"/>
                </w:rPr>
                <w:t>.FlyingRC® 10A 12S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_Toc416796852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8C6B2E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_Toc1580535397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21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 xml:space="preserve">.FlyingRC® 10A 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lang w:eastAsia="zh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bCs w:val="0"/>
                  <w:szCs w:val="24"/>
                  <w:woUserID w:val="1"/>
                </w:rPr>
                <w:t>S BEC降压模块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_Toc1580535397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8DC95E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_Toc749832518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5A 6S BEC降压模块</w:t>
              </w:r>
              <w:r>
                <w:rPr>
                  <w:rFonts w:hint="eastAsia" w:ascii="宋体" w:hAnsi="宋体" w:cs="宋体"/>
                  <w:bCs/>
                  <w:kern w:val="2"/>
                  <w:szCs w:val="24"/>
                  <w:lang w:eastAsia="zh"/>
                  <w:woUserID w:val="1"/>
                </w:rPr>
                <w:t xml:space="preserve">                          </w:t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_Toc749832518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_Toc1361930517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本店销量No.5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_Toc1361930517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7ACBF4E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_Toc1531872895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Mini BEC For DJI O4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_Toc1531872895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48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65BAD4B9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_Toc1966102569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/>
                  <w:szCs w:val="28"/>
                  <w:woUserID w:val="1"/>
                </w:rPr>
                <w:t xml:space="preserve">5. </w:t>
              </w:r>
              <w:r>
                <w:rPr>
                  <w:rFonts w:hint="eastAsia"/>
                  <w:szCs w:val="28"/>
                  <w:woUserID w:val="1"/>
                </w:rPr>
                <w:t>模块类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_Toc1966102569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B3326A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_Toc302997301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24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>FlyingRC® RM3100 SPI Module 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_Toc302997301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D5C7C43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_Toc569909635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25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woUserID w:val="1"/>
                </w:rPr>
                <w:t xml:space="preserve">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eastAsia="zh"/>
                  <w:woUserID w:val="1"/>
                </w:rPr>
                <w:t>L4CAN RM3100 CAN总线罗盘模块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_Toc569909635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49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1207A833">
              <w:pPr>
                <w:pStyle w:val="6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_Toc1836849681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default" w:eastAsia="宋体"/>
                  <w:szCs w:val="28"/>
                  <w:woUserID w:val="1"/>
                </w:rPr>
                <w:t xml:space="preserve">6. </w:t>
              </w:r>
              <w:r>
                <w:rPr>
                  <w:rFonts w:hint="eastAsia" w:eastAsia="宋体"/>
                  <w:szCs w:val="28"/>
                  <w:woUserID w:val="1"/>
                </w:rPr>
                <w:t>其他</w:t>
              </w:r>
              <w:r>
                <w:rPr>
                  <w:rFonts w:hint="eastAsia"/>
                  <w:szCs w:val="28"/>
                  <w:lang w:eastAsia="zh"/>
                  <w:woUserID w:val="1"/>
                </w:rPr>
                <w:t>类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_Toc1836849681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50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17A4D10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_Toc725983825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6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10A 12S 400A穿越机分电板                  本店销量No.8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_Toc725983825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668A319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_Toc2105581507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7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 ELRS 2.4G 分集ELIS接收机                 本店销量No.11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_Toc2105581507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26818EF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_Toc1033185428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8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 AM32电调调参器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_Toc1033185428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51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DA68058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_Toc821913143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9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 xml:space="preserve">.FlyingRC® 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I2C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无空速管数字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新款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_Toc821913143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45893C05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_Toc63290757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30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无空速管数字空速计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_Toc63290757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AE05E2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_Toc482226410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31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I2C 外置电流计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_Toc482226410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52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589FAB79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_Toc1882581907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" w:bidi="ar-SA"/>
                  <w:woUserID w:val="1"/>
                </w:rPr>
                <w:t>32</w:t>
              </w:r>
              <w:r>
                <w:rPr>
                  <w:rFonts w:hint="eastAsia" w:ascii="宋体" w:hAnsi="宋体" w:eastAsia="宋体" w:cs="宋体"/>
                  <w:kern w:val="2"/>
                  <w:szCs w:val="24"/>
                  <w:lang w:val="en-US" w:eastAsia="zh-CN" w:bidi="ar-SA"/>
                  <w:woUserID w:val="1"/>
                </w:rPr>
                <w:t>.FlyingRC® L4 CAN RC/GPS Adapter  CAN总线串口&amp;PWM扩展板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_Toc1882581907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3272EF16">
              <w:pPr>
                <w:pStyle w:val="7"/>
                <w:tabs>
                  <w:tab w:val="right" w:leader="dot" w:pos="9094"/>
                </w:tabs>
                <w:rPr>
                  <w:woUserID w:val="1"/>
                </w:rPr>
              </w:pP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HYPERLINK \l _Toc463992361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产品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lang w:eastAsia="zh"/>
                  <w:woUserID w:val="1"/>
                </w:rPr>
                <w:t>33</w:t>
              </w:r>
              <w:r>
                <w:rPr>
                  <w:rFonts w:hint="eastAsia" w:ascii="宋体" w:hAnsi="宋体" w:eastAsia="宋体" w:cs="宋体"/>
                  <w:bCs/>
                  <w:kern w:val="2"/>
                  <w:szCs w:val="24"/>
                  <w:woUserID w:val="1"/>
                </w:rPr>
                <w:t>.FlyingRC® U-Blox M10 GPS</w:t>
              </w:r>
              <w:r>
                <w:rPr>
                  <w:woUserID w:val="1"/>
                </w:rPr>
                <w:tab/>
              </w:r>
              <w:r>
                <w:rPr>
                  <w:woUserID w:val="1"/>
                </w:rPr>
                <w:fldChar w:fldCharType="begin"/>
              </w:r>
              <w:r>
                <w:rPr>
                  <w:woUserID w:val="1"/>
                </w:rPr>
                <w:instrText xml:space="preserve"> PAGEREF _Toc463992361 \h </w:instrText>
              </w:r>
              <w:r>
                <w:rPr>
                  <w:woUserID w:val="1"/>
                </w:rPr>
                <w:fldChar w:fldCharType="separate"/>
              </w:r>
              <w:r>
                <w:rPr>
                  <w:woUserID w:val="1"/>
                </w:rPr>
                <w:t>53</w:t>
              </w:r>
              <w:r>
                <w:rPr>
                  <w:woUserID w:val="1"/>
                </w:rPr>
                <w:fldChar w:fldCharType="end"/>
              </w:r>
              <w:r>
                <w:rPr>
                  <w:woUserID w:val="1"/>
                </w:rPr>
                <w:fldChar w:fldCharType="end"/>
              </w:r>
            </w:p>
            <w:p w14:paraId="0A6DBBAB">
              <w:pPr>
                <w:rPr>
                  <w:woUserID w:val="1"/>
                </w:rPr>
              </w:pPr>
              <w:r>
                <w:rPr>
                  <w:woUserID w:val="1"/>
                </w:rPr>
                <w:fldChar w:fldCharType="end"/>
              </w:r>
            </w:p>
          </w:sdtContent>
        </w:sdt>
        <w:p w14:paraId="3DE3FF2B">
          <w:pPr>
            <w:pStyle w:val="2"/>
            <w:widowControl/>
            <w:numPr>
              <w:ilvl w:val="0"/>
              <w:numId w:val="6"/>
            </w:numPr>
            <w:tabs>
              <w:tab w:val="clear" w:pos="425"/>
            </w:tabs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36" w:name="_Toc20700"/>
          <w:bookmarkEnd w:id="36"/>
          <w:bookmarkStart w:id="37" w:name="_Toc1185520388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飞控类</w:t>
          </w:r>
          <w:bookmarkEnd w:id="37"/>
        </w:p>
        <w:p w14:paraId="56210B41">
          <w:pPr>
            <w:rPr>
              <w:rFonts w:hint="default"/>
              <w:woUserID w:val="1"/>
            </w:rPr>
          </w:pPr>
          <w:r>
            <w:rPr>
              <w:rFonts w:hint="default"/>
              <w:lang w:eastAsia="zh"/>
              <w:woUserID w:val="1"/>
            </w:rPr>
            <w:drawing>
              <wp:inline distT="0" distB="0" distL="114300" distR="114300">
                <wp:extent cx="5697220" cy="4280535"/>
                <wp:effectExtent l="0" t="0" r="17780" b="5715"/>
                <wp:docPr id="65" name="图片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" name="图片 65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7220" cy="4280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94EDBF1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46E148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38" w:name="_Toc201823076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产品1.FlyingRC® F4WSE F405 Pro主控固定翼飞控            本店销量No.1</w:t>
                </w:r>
                <w:bookmarkEnd w:id="38"/>
              </w:p>
              <w:p w14:paraId="0933E39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</w:p>
              <w:p w14:paraId="4BFFC74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0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7396885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"https://item.taobao.com/item.htm?id=747100527176"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7E8B4D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74470" cy="2523490"/>
                      <wp:effectExtent l="0" t="0" r="10160" b="11430"/>
                      <wp:docPr id="101" name="图片 1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" name="图片 10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rcRect b="5325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74470" cy="25234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951911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262885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39" w:name="_Toc130162984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F4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WSE -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F405主控固定翼飞控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(停产)</w:t>
                </w:r>
                <w:bookmarkEnd w:id="3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4B8F198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经典产品、设计独特、好评如潮</w:t>
                </w:r>
              </w:p>
              <w:p w14:paraId="39ACD06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"https://kdocs.cn/l/csazzH3IwtnQ"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instrText xml:space="preserve"> HYPERLINK "https://kdocs.cn/l/cpyd8MTS56DD"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-CN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C874AC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6190" cy="2185670"/>
                      <wp:effectExtent l="0" t="0" r="16510" b="5080"/>
                      <wp:docPr id="112" name="图片 1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2" name="图片 1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rcRect t="8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6190" cy="21856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221EE2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63821F2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40" w:name="_Toc15607418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H7Wlite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H743主控固定翼飞控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4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1E9EE2A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</w:p>
              <w:p w14:paraId="7999111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56123D9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"https://kdocs.cn/l/cv92R2Om3jGj"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A02D3F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89" name="图片 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9" name="图片 8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3F6825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1E8CF5C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41" w:name="_Toc2687318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.FlyingRC® H7Wlite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Pro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H743主控固定翼飞控         本店销量No.7</w:t>
                </w:r>
                <w:bookmarkEnd w:id="41"/>
              </w:p>
              <w:p w14:paraId="3D8AA5B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性能强劲，双陀螺仪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,BEC输出能力强</w:t>
                </w:r>
              </w:p>
              <w:p w14:paraId="33156D2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20EA582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"https://www.kdocs.cn/l/csfSU617qBHF"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"https://docs.google.com/document/d/1KG7qXGSsep4QqKCNofHOT6sLTHADeVgW/edit?usp=drive_link&amp;ouid=101603418410001799545&amp;rtpof=true&amp;sd=true"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instrText xml:space="preserve"> HYPERLINK "https://item.taobao.com/item.htm?id=827143623814"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875FED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616835" cy="1946910"/>
                      <wp:effectExtent l="0" t="0" r="12065" b="15240"/>
                      <wp:docPr id="142" name="图片 1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2" name="图片 1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rcRect l="408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16835" cy="19469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6D20EB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46811E3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left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42" w:name="_Toc157604193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F4Wing Mini F405主控固定翼飞控           本店销量No.2</w:t>
                </w:r>
                <w:bookmarkEnd w:id="42"/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70B74C0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2025年 爆款产品,设计感爆棚,全网最Mini</w:t>
                </w:r>
              </w:p>
              <w:p w14:paraId="4C52123C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2F88CA4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"https://kdocs.cn/l/chRMYFOD0Ihy"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"https://drive.google.com/file/d/1GvD8mwsFOQHqrHGRxsTRlpYQ-2dJ5uEJ/view"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"https://item.taobao.com/item.htm?id=866578822687"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35C9E6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894840" cy="1754505"/>
                      <wp:effectExtent l="0" t="0" r="10160" b="17145"/>
                      <wp:docPr id="90" name="图片 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0" name="图片 9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94840" cy="17545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347566B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CDEFC1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43" w:name="_Toc9592931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.FlyingRC® H7D Pro H743主控穿越机飞控                 本店销量No.3</w:t>
                </w:r>
                <w:bookmarkEnd w:id="4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</w:p>
              <w:p w14:paraId="13C9071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>全新升级、功能更强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</w:p>
              <w:p w14:paraId="04CA74E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/299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67FB6C7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EBF159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97405"/>
                      <wp:effectExtent l="0" t="0" r="17780" b="17145"/>
                      <wp:docPr id="115" name="图片 1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5" name="图片 1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rcRect l="4374" r="26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974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03459F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99DF7C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44" w:name="_Toc10519289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</w:t>
                </w: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 xml:space="preserve"> H7D MK1 H743主控双陀螺仪穿越机飞控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(停产)</w:t>
                </w:r>
                <w:bookmarkEnd w:id="4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  <w:p w14:paraId="322EF2E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D13D69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"https://kdocs.cn/l/cgMBmwjab3gB"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instrText xml:space="preserve"> HYPERLINK "https://docs.google.com/document/d/18R0H_yWXmuGbJKcU0jKKgY21KVFCXdE1/edit?usp=drive_link&amp;ouid=101603418410001799545&amp;rtpof=true&amp;sd=true"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CD29F5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1520190" cy="1674495"/>
                      <wp:effectExtent l="0" t="0" r="3810" b="1905"/>
                      <wp:docPr id="106" name="图片 1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6" name="图片 10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/>
                              <a:srcRect l="7520" r="356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20190" cy="1674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DAEFB7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3CEE85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jc w:val="left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</w:pPr>
                <w:bookmarkStart w:id="45" w:name="_Toc1596524630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.FlyinRC® F4D MK1 F405主控 20\30.5孔距 穿越机飞控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val="en-US" w:eastAsia="zh-CN"/>
                    <w:woUserID w:val="1"/>
                  </w:rPr>
                  <w:t>本店销量No.9</w:t>
                </w:r>
                <w:bookmarkEnd w:id="45"/>
              </w:p>
              <w:p w14:paraId="7C38063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算力强大 飞行稳定精准 接口丰富 操控自如</w:t>
                </w:r>
              </w:p>
              <w:p w14:paraId="4C726C8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500A6FA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E71B8A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607945" cy="2084705"/>
                      <wp:effectExtent l="0" t="0" r="1905" b="10795"/>
                      <wp:docPr id="108" name="图片 1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8" name="图片 10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7945" cy="2084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49D707D">
          <w:pPr>
            <w:rPr>
              <w:rFonts w:hint="default"/>
              <w:woUserID w:val="1"/>
            </w:rPr>
          </w:pPr>
        </w:p>
        <w:p w14:paraId="2EADDD10">
          <w:pPr>
            <w:pStyle w:val="2"/>
            <w:widowControl/>
            <w:numPr>
              <w:ilvl w:val="0"/>
              <w:numId w:val="6"/>
            </w:numPr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46" w:name="_Toc16042"/>
          <w:bookmarkEnd w:id="46"/>
          <w:bookmarkStart w:id="47" w:name="_Toc12658"/>
          <w:bookmarkEnd w:id="47"/>
          <w:bookmarkStart w:id="48" w:name="_Toc9312"/>
          <w:bookmarkEnd w:id="48"/>
          <w:bookmarkStart w:id="49" w:name="_Toc4257"/>
          <w:bookmarkEnd w:id="49"/>
          <w:bookmarkStart w:id="50" w:name="_Toc8543"/>
          <w:bookmarkEnd w:id="50"/>
          <w:bookmarkStart w:id="51" w:name="_Toc8740388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电调类</w:t>
          </w:r>
          <w:bookmarkEnd w:id="51"/>
        </w:p>
        <w:p w14:paraId="775E0548">
          <w:pPr>
            <w:jc w:val="center"/>
            <w:rPr>
              <w:rFonts w:hint="default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880735" cy="4404995"/>
                <wp:effectExtent l="0" t="0" r="5715" b="14605"/>
                <wp:docPr id="134" name="图片 1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" name="图片 134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80735" cy="440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3EB1C46D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0550D9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2" w:name="_Toc181929114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75A ESC 四合一穿越机金封电调</w:t>
                </w:r>
                <w:bookmarkEnd w:id="5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</w:t>
                </w:r>
              </w:p>
              <w:p w14:paraId="4E3E650B">
                <w:pPr>
                  <w:pStyle w:val="2"/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bookmarkStart w:id="53" w:name="_Toc2129249599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本店销量No.4</w:t>
                </w:r>
                <w:bookmarkEnd w:id="53"/>
              </w:p>
              <w:p w14:paraId="2705E5D4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高端产品,英飞凌金封MOS,工艺最佳,单路持续75A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FlyingRC官方零售价：269元  </w:t>
                </w:r>
              </w:p>
              <w:p w14:paraId="5999AB1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"https://item.taobao.com/item.htm?id=866563790065"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B8DE4A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4920" cy="2066290"/>
                      <wp:effectExtent l="0" t="0" r="17780" b="10160"/>
                      <wp:docPr id="110" name="图片 1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" name="图片 1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8"/>
                              <a:srcRect l="6061" t="6929" r="530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4920" cy="2066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C68228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D463B3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4" w:name="_Toc34954478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10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4IN1 45A ESC  四合一穿越机电调</w:t>
                </w:r>
                <w:bookmarkEnd w:id="54"/>
              </w:p>
              <w:p w14:paraId="55113FD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性能出色，性价比高，入门首选 </w:t>
                </w:r>
              </w:p>
              <w:p w14:paraId="12B5AD9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FlyingRC官方零售价：149元</w:t>
                </w:r>
              </w:p>
              <w:p w14:paraId="1608F1B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"https://kdocs.cn/l/copsXgrs1XaT"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"https://item.taobao.com/item.htm?id=1032116195821"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6903D0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228850" cy="1708150"/>
                      <wp:effectExtent l="0" t="0" r="0" b="6350"/>
                      <wp:docPr id="109" name="图片 1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9" name="图片 1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9"/>
                              <a:srcRect l="3200" r="320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28850" cy="17081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14C72309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DA502E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5" w:name="_Toc1374326326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Dual ESC 40A 二合一电调                本店销量No.12</w:t>
                </w:r>
                <w:bookmarkEnd w:id="55"/>
              </w:p>
              <w:p w14:paraId="10521BB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设计独特，独家产品 用于无人机等空中、陆地、水上双动力设备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FlyingRC官方零售价：89元</w:t>
                </w:r>
              </w:p>
              <w:p w14:paraId="3E9F51F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1"/>
                    <w:szCs w:val="21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EA78F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1495425" cy="2436495"/>
                      <wp:effectExtent l="0" t="0" r="1905" b="9525"/>
                      <wp:docPr id="103" name="图片 10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3" name="图片 10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0"/>
                              <a:srcRect l="5056" r="6742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0" y="0"/>
                                <a:ext cx="1495425" cy="24364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9C6BF5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975A2E1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6" w:name="_Toc1188643529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 75A V2.5单体金封电调                 本店销量No.6</w:t>
                </w:r>
                <w:bookmarkEnd w:id="56"/>
              </w:p>
              <w:p w14:paraId="5A2E2A40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英飞凌金封MOS 工艺出色 过流能力强大 </w:t>
                </w:r>
              </w:p>
              <w:p w14:paraId="3C50C3D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FlyingRC官方零售价：87元（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>不带BEC版本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）</w:t>
                </w:r>
              </w:p>
              <w:p w14:paraId="6B053C5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"https://kdocs.cn/l/cprh9Wb2zp81"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"https://docs.google.com/document/d/1M2vCFHkEXC5jVN3jgTxGjYtq4X4Z7udS/edit?usp=drive_link&amp;ouid=101603418410001799545&amp;rtpof=true&amp;sd=true"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"https://item.taobao.com/item.htm?id=749751963127"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BCD2D0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drawing>
                    <wp:inline distT="0" distB="0" distL="114300" distR="114300">
                      <wp:extent cx="2162175" cy="1771650"/>
                      <wp:effectExtent l="0" t="0" r="9525" b="0"/>
                      <wp:docPr id="151" name="图片 1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1" name="图片 1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/>
                              <a:srcRect t="3535" b="25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62175" cy="1771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B789456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B884335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7" w:name="_Toc79753449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13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ESC单体金封电调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控制板(带BEC)</w:t>
                </w:r>
                <w:bookmarkEnd w:id="57"/>
              </w:p>
              <w:p w14:paraId="2D11237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客户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可以用自己的功率板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，制作不同规格电调</w:t>
                </w:r>
              </w:p>
              <w:p w14:paraId="1E64F9A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7元</w:t>
                </w:r>
              </w:p>
              <w:p w14:paraId="6B12882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"https://www.kdocs.cn/l/cl6thOllrX7f"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"https://docs.google.com/document/d/1X0psz80YADtc_J0Sn3JaN73Am1-q4dZP/edit?usp=sharing&amp;ouid=106776758983449447000&amp;rtpof=true&amp;sd=true"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"https://item.taobao.com/item.htm?ft=t&amp;id=1062927075626"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306C290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88565" cy="2078990"/>
                      <wp:effectExtent l="0" t="0" r="6985" b="16510"/>
                      <wp:docPr id="152" name="图片 1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2" name="图片 1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2"/>
                              <a:srcRect l="-1913" t="7653" r="1939" b="88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8565" cy="20789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</w:p>
            </w:tc>
          </w:tr>
          <w:tr w14:paraId="59E1CB5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AE3D63F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58" w:name="_Toc28303783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4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AM32 Mini ESC 40A V1单体电调           本店销量No.10</w:t>
                </w:r>
                <w:bookmarkEnd w:id="58"/>
              </w:p>
              <w:p w14:paraId="7433C68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超Mini 用于小型和微型机 过流能力强 运行稳定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FlyingRC官方零售价：43元</w:t>
                </w:r>
              </w:p>
              <w:p w14:paraId="496B6D7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"https://kdocs.cn/l/cvNBuZVzFmvi"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"https://docs.google.com/document/d/1PbTNIB3vFo9uJdmABQA7MH7PYvLZC1AU/edit?usp=drive_link&amp;ouid=101603418410001799545&amp;rtpof=true&amp;sd=true"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"https://item.taobao.com/item.htm?id=866919937508"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1EB5F9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drawing>
                    <wp:inline distT="0" distB="0" distL="114300" distR="114300">
                      <wp:extent cx="2520950" cy="1696085"/>
                      <wp:effectExtent l="0" t="0" r="12700" b="18415"/>
                      <wp:docPr id="114" name="图片 1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4" name="图片 1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3"/>
                              <a:srcRect l="5397" t="5716" r="6990" b="687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0950" cy="16960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28F5936">
          <w:pPr>
            <w:pStyle w:val="2"/>
            <w:keepNext/>
            <w:keepLines/>
            <w:widowControl w:val="0"/>
            <w:numPr>
              <w:ilvl w:val="0"/>
              <w:numId w:val="6"/>
            </w:numPr>
            <w:suppressLineNumbers w:val="0"/>
            <w:autoSpaceDE w:val="0"/>
            <w:autoSpaceDN/>
            <w:spacing w:line="240" w:lineRule="atLeast"/>
            <w:ind w:left="425" w:leftChars="0" w:hanging="425" w:firstLineChars="0"/>
            <w:rPr>
              <w:rFonts w:hint="default" w:ascii="Calibri" w:hAnsi="Calibri" w:eastAsia="宋体" w:cs="Arial"/>
              <w:b/>
              <w:bCs w:val="0"/>
              <w:kern w:val="44"/>
              <w:sz w:val="28"/>
              <w:szCs w:val="28"/>
              <w:woUserID w:val="1"/>
            </w:rPr>
          </w:pPr>
          <w:bookmarkStart w:id="59" w:name="_Toc16889"/>
          <w:bookmarkEnd w:id="59"/>
          <w:bookmarkStart w:id="60" w:name="_Toc13950"/>
          <w:bookmarkEnd w:id="60"/>
          <w:bookmarkStart w:id="61" w:name="_Toc1853489770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飞塔类</w:t>
          </w:r>
          <w:bookmarkEnd w:id="61"/>
        </w:p>
        <w:p w14:paraId="417D4A68">
          <w:pPr>
            <w:jc w:val="center"/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4521835" cy="3391535"/>
                <wp:effectExtent l="0" t="0" r="12065" b="18415"/>
                <wp:docPr id="140" name="图片 1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" name="图片 140"/>
                        <pic:cNvPicPr>
                          <a:picLocks noChangeAspect="1"/>
                        </pic:cNvPicPr>
                      </pic:nvPicPr>
                      <pic:blipFill>
                        <a:blip r:embed="rId2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835" cy="3391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215"/>
            <w:gridCol w:w="4056"/>
          </w:tblGrid>
          <w:tr w14:paraId="44AF8EC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E98258">
                <w:pPr>
                  <w:pStyle w:val="3"/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2" w:name="_Toc185970105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5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高阶版飞塔套装</w:t>
                </w:r>
                <w:bookmarkEnd w:id="6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436C33D5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H743穿越机飞控+四合一穿越机75A金封电调</w:t>
                </w:r>
              </w:p>
              <w:p w14:paraId="36D6A2EC">
                <w:pPr>
                  <w:keepNext/>
                  <w:keepLines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"/>
                    <w:woUserID w:val="1"/>
                  </w:rPr>
                  <w:t>专业飞行首选，旗舰用料工艺，良心价格</w:t>
                </w:r>
              </w:p>
              <w:p w14:paraId="56BF3AE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FlyingRC官方零售价：528元</w:t>
                </w:r>
              </w:p>
              <w:p w14:paraId="34AA48A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7E71CEB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"https://docs.google.com/document/d/11vGXChbywrlX3D2yQZdtJ084_mQHsY5k/edit?usp=drive_link&amp;ouid=101603418410001799545&amp;rtpof=true&amp;sd=true"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44EB9D5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"https://item.taobao.com/item.htm?id=991535148666"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B54390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7935" cy="2193290"/>
                      <wp:effectExtent l="0" t="0" r="5715" b="16510"/>
                      <wp:docPr id="122" name="图片 122" descr="/data/weboffice/tmp/webword_661176852/post_object_image_7067096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" name="图片 122" descr="/data/weboffice/tmp/webword_661176852/post_object_image_7067096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rcRect l="3614" t="15886" r="9179" b="847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7935" cy="21932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806025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80A566A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3" w:name="_Toc1390338652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63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75AB13E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F405穿越机飞控+四合一穿越机75A金封电调</w:t>
                </w:r>
              </w:p>
              <w:p w14:paraId="3FDBE31B">
                <w:pPr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良心价格</w:t>
                </w:r>
              </w:p>
              <w:p w14:paraId="6389651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FlyingRC官方零售价：398元</w:t>
                </w:r>
              </w:p>
              <w:p w14:paraId="1422B3F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5F75B51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"https://docs.google.com/document/d/1SNWfinAw42qMMlUhLtmw9U-kijY41oFF/edit?usp=drive_link&amp;ouid=101603418410001799545&amp;rtpof=true&amp;sd=true"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6E06C2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85216C8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52370" cy="2290445"/>
                      <wp:effectExtent l="0" t="0" r="5080" b="14605"/>
                      <wp:docPr id="120" name="图片 1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" name="图片 1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52370" cy="229044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21CF7C5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2EB1803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4" w:name="_Toc7238758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进阶版飞塔套装</w:t>
                </w:r>
                <w:bookmarkEnd w:id="64"/>
              </w:p>
              <w:p w14:paraId="02512AA9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H743穿越机飞控+四合一穿越机45A电调</w:t>
                </w:r>
              </w:p>
              <w:p w14:paraId="2F91C29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爆款组合，性能出色，价格亲民</w:t>
                </w:r>
              </w:p>
              <w:p w14:paraId="4FC679DB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FlyingRC官方零售价：408元</w:t>
                </w:r>
              </w:p>
              <w:p w14:paraId="6B28FE3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"https://www.kdocs.cn/l/ckcB8bnFNlfs"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48B82A0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"https://docs.google.com/document/d/1mWs6-4eQjzcea_5XJEmhAKLiZjACKKFo/edit?usp=drive_link&amp;ouid=101603418410001799545&amp;rtpof=true&amp;sd=true"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"https://docs.google.com/document/d/1Olk5xkIIm4x5m-NRispL4jnoO6-qOBIs/edit?usp=drive_link&amp;ouid=101603418410001799545&amp;rtpof=true&amp;sd=true"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541FBBB8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"https://item.taobao.com/item.htm?id=829290108132"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C7EC52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25065" cy="2301240"/>
                      <wp:effectExtent l="0" t="0" r="13335" b="3810"/>
                      <wp:docPr id="125" name="图片 1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" name="图片 12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25065" cy="23012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BE6F2C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FB1FD69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0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5" w:name="_Toc56641134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基础版飞塔套装</w:t>
                </w:r>
                <w:bookmarkEnd w:id="65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14EACAE4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0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F405穿越机飞控+四合一穿越机45A电调</w:t>
                </w:r>
              </w:p>
              <w:p w14:paraId="77FD9A0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爆款组合，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实惠之选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，价格亲民</w:t>
                </w:r>
              </w:p>
              <w:p w14:paraId="585669F8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FlyingRC官方零售价：278元</w:t>
                </w:r>
              </w:p>
              <w:p w14:paraId="6E3E2DF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"https://kdocs.cn/l/ctygNKda7RWl"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"https://kdocs.cn/l/celdEc1wmMwj"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  </w:t>
                </w:r>
              </w:p>
              <w:p w14:paraId="65ACB7B2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"https://kdocs.cn/l/ctGeLiN9ZYKj"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"https://kdocs.cn/l/ceLilc8Gaa21"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0F041130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13" w:leftChars="0" w:right="-15" w:rightChars="-7" w:hanging="413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"https://item.taobao.com/item.htm?id=943553089064"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39C20E7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90470" cy="2301875"/>
                      <wp:effectExtent l="0" t="0" r="5080" b="3175"/>
                      <wp:docPr id="118" name="图片 1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8" name="图片 1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90470" cy="23018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82DBF1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21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3CE1B6E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66" w:name="_Toc25679"/>
                <w:bookmarkEnd w:id="66"/>
                <w:bookmarkStart w:id="67" w:name="_Toc1993582374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产品1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固定翼飞塔套装</w:t>
                </w:r>
                <w:bookmarkEnd w:id="6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78626A0B">
                <w:pPr>
                  <w:keepNext w:val="0"/>
                  <w:keepLines w:val="0"/>
                  <w:widowControl/>
                  <w:numPr>
                    <w:ilvl w:val="1"/>
                    <w:numId w:val="0"/>
                  </w:numPr>
                  <w:suppressLineNumbers w:val="0"/>
                  <w:bidi w:val="0"/>
                  <w:spacing w:before="0" w:beforeAutospacing="0" w:after="0" w:afterAutospacing="0" w:line="360" w:lineRule="auto"/>
                  <w:ind w:left="0" w:leftChars="0" w:right="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>F4WSE PRO飞控+二合一40A电调</w:t>
                </w:r>
              </w:p>
              <w:p w14:paraId="7E514E0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独特设计、独家产品、爆款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组合</w:t>
                </w:r>
              </w:p>
              <w:p w14:paraId="3716096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FlyingRC官方零售价：237元</w:t>
                </w:r>
              </w:p>
              <w:p w14:paraId="5EA3DDA9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"https://www.kdocs.cn/l/cm7xI59wJgrf"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飞控中文说明书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"https://www.kdocs.cn/l/cqdvYrgGAobe"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电调中文说明书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</w:p>
              <w:p w14:paraId="5E567E5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"https://docs.google.com/document/d/1dEebIYw8Dz_9qIEs2V8U83_0JTl5wRb4/edit?usp=drive_link&amp;ouid=101603418410001799545&amp;rtpof=true&amp;sd=true"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FC 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"https://docs.google.com/document/d/1RkWCy-of5DdSYWMKZnLbaU17PwIcxsLF/edit?usp=drive_link&amp;ouid=101603418410001799545&amp;rtpof=true&amp;sd=true"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ESC 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  <w:p w14:paraId="0E3C45D1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472" w:leftChars="0" w:right="-15" w:rightChars="-7" w:hanging="472" w:hangingChars="197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"https://item.taobao.com/item.htm?id=1019415578900"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</w:p>
            </w:tc>
            <w:tc>
              <w:tcPr>
                <w:tcW w:w="405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E5921F5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1983105" cy="1913255"/>
                      <wp:effectExtent l="0" t="0" r="17145" b="10795"/>
                      <wp:docPr id="126" name="图片 1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6" name="图片 1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3105" cy="191325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91E207B">
          <w:pPr>
            <w:keepNext w:val="0"/>
            <w:keepLines w:val="0"/>
            <w:widowControl w:val="0"/>
            <w:suppressLineNumbers w:val="0"/>
            <w:spacing w:before="0" w:beforeAutospacing="0" w:after="0" w:afterAutospacing="0"/>
            <w:ind w:left="0" w:right="0"/>
            <w:jc w:val="left"/>
            <w:rPr>
              <w:rFonts w:hint="eastAsia" w:ascii="Calibri" w:hAnsi="Calibri" w:eastAsia="宋体" w:cs="Arial"/>
              <w:kern w:val="2"/>
              <w:sz w:val="21"/>
              <w:szCs w:val="21"/>
              <w:woUserID w:val="1"/>
            </w:rPr>
          </w:pPr>
          <w:r>
            <w:rPr>
              <w:rFonts w:hint="eastAsia" w:ascii="Calibri" w:hAnsi="Calibri" w:eastAsia="宋体" w:cs="Arial"/>
              <w:kern w:val="2"/>
              <w:sz w:val="21"/>
              <w:szCs w:val="21"/>
              <w:lang w:val="en-US" w:eastAsia="zh-CN" w:bidi="ar"/>
              <w:woUserID w:val="1"/>
            </w:rPr>
            <w:t xml:space="preserve"> </w:t>
          </w:r>
        </w:p>
        <w:p w14:paraId="6D5A30A0">
          <w:pPr>
            <w:pStyle w:val="2"/>
            <w:widowControl/>
            <w:numPr>
              <w:ilvl w:val="0"/>
              <w:numId w:val="6"/>
            </w:numPr>
            <w:ind w:left="425" w:leftChars="0" w:hanging="425" w:firstLineChars="0"/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</w:pPr>
          <w:bookmarkStart w:id="68" w:name="_Toc2618"/>
          <w:bookmarkEnd w:id="68"/>
          <w:bookmarkStart w:id="69" w:name="_Toc16216"/>
          <w:bookmarkEnd w:id="69"/>
          <w:bookmarkStart w:id="70" w:name="_Toc26756"/>
          <w:bookmarkEnd w:id="70"/>
          <w:bookmarkStart w:id="71" w:name="_Toc543954341"/>
          <w:r>
            <w:rPr>
              <w:rFonts w:hint="eastAsia" w:ascii="宋体" w:hAnsi="宋体" w:eastAsia="宋体" w:cs="宋体"/>
              <w:b/>
              <w:bCs w:val="0"/>
              <w:kern w:val="44"/>
              <w:sz w:val="28"/>
              <w:szCs w:val="28"/>
              <w:woUserID w:val="1"/>
            </w:rPr>
            <w:t>BEC 降压电路类</w:t>
          </w:r>
          <w:bookmarkEnd w:id="71"/>
        </w:p>
        <w:p w14:paraId="01728C19">
          <w:pPr>
            <w:rPr>
              <w:rFonts w:hint="eastAsia" w:eastAsia="宋体"/>
              <w:lang w:eastAsia="zh"/>
              <w:woUserID w:val="1"/>
            </w:rPr>
          </w:pPr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5458460" cy="4083050"/>
                <wp:effectExtent l="0" t="0" r="8890" b="12700"/>
                <wp:docPr id="67" name="图片 6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" name="图片 67"/>
                        <pic:cNvPicPr>
                          <a:picLocks noChangeAspect="1"/>
                        </pic:cNvPicPr>
                      </pic:nvPicPr>
                      <pic:blipFill>
                        <a:blip r:embed="rId3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8460" cy="4083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B9D57B6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15B0529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2" w:name="_Toc416796852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20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.FlyingRC® 10A 12S BEC降压模块</w:t>
                </w:r>
                <w:bookmarkEnd w:id="72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</w:t>
                </w:r>
              </w:p>
              <w:p w14:paraId="33557A6C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7967280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FlyingRC官方零售价：74元</w:t>
                </w:r>
              </w:p>
              <w:p w14:paraId="2FBE09D1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"https://kdocs.cn/l/ckDLwTUZSipn"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"https://docs.google.com/document/d/1mXpXZQIThIaCEtDfGpDGmOqTKb8ByNWw/edit?usp=drive_link&amp;ouid=101603418410001799545&amp;rtpof=true&amp;sd=true"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4806CA9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38730" cy="1699895"/>
                      <wp:effectExtent l="0" t="0" r="13970" b="14605"/>
                      <wp:docPr id="121" name="图片 1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1" name="图片 1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38730" cy="16998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E0C4C26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97E2EF6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73" w:name="_Toc1580535397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21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.FlyingRC® 10A 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lang w:eastAsia="zh"/>
                    <w:woUserID w:val="1"/>
                  </w:rPr>
                  <w:t>8</w:t>
                </w:r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>S BEC降压模块</w:t>
                </w:r>
                <w:bookmarkEnd w:id="73"/>
                <w:r>
                  <w:rPr>
                    <w:rStyle w:val="15"/>
                    <w:rFonts w:hint="eastAsia" w:ascii="宋体" w:hAnsi="宋体" w:eastAsia="宋体" w:cs="宋体"/>
                    <w:b w:val="0"/>
                    <w:bCs w:val="0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Style w:val="15"/>
                    <w:rFonts w:hint="eastAsia" w:ascii="宋体" w:hAnsi="宋体" w:eastAsia="宋体" w:cs="宋体"/>
                    <w:sz w:val="24"/>
                    <w:szCs w:val="24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                             </w:t>
                </w:r>
              </w:p>
              <w:p w14:paraId="0CB2045E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多电压可选 行业首选，物美价廉</w:t>
                </w:r>
              </w:p>
              <w:p w14:paraId="4B872D65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36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元</w:t>
                </w:r>
              </w:p>
              <w:p w14:paraId="795FA05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"https://www.kdocs.cn/l/cqiXsleXeK9n"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"https://docs.google.com/document/d/17OLLTXZqxNHGFBwpnMy7fUBLrwU8bAO2/edit?usp=drive_link&amp;ouid=101603418410001799545&amp;rtpof=true&amp;sd=true"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"https://item.taobao.com/item.htm?id=943250606894"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BB06D4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03500" cy="1736090"/>
                      <wp:effectExtent l="0" t="0" r="6350" b="16510"/>
                      <wp:docPr id="102" name="图片 10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" name="图片 10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2"/>
                              <a:srcRect l="33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03500" cy="173609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D9AC49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E395C85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240" w:leftChars="0" w:right="0" w:hanging="240" w:hangingChars="100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74" w:name="_Toc749832518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22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5A 6S BEC降压模块</w:t>
                </w:r>
                <w:bookmarkEnd w:id="74"/>
                <w:bookmarkStart w:id="75" w:name="_Toc1361930517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本店销量No.5</w:t>
                </w:r>
                <w:bookmarkEnd w:id="75"/>
              </w:p>
              <w:p w14:paraId="3D7442DF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多电压可选，持续5A输出 </w:t>
                </w:r>
              </w:p>
              <w:p w14:paraId="02E94FA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FlyingRC官方零售价：17元</w:t>
                </w:r>
              </w:p>
              <w:p w14:paraId="0774928F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"https://kdocs.cn/l/cnOg6MleERJz"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"https://docs.google.com/document/d/1ZzoiQtwa2i1tAzr6Nk87dyCdNwhX9gWZ/edit?usp=drive_link&amp;ouid=101603418410001799545&amp;rtpof=true&amp;sd=true"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"https://item.taobao.com/item.htm?id=831235040211"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39EE76C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625090" cy="1637665"/>
                      <wp:effectExtent l="0" t="0" r="3810" b="635"/>
                      <wp:docPr id="104" name="图片 1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4" name="图片 10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25090" cy="163766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92A42F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A99FAC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76" w:name="_Toc153187289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23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Mini BEC For DJI O4</w:t>
                </w:r>
                <w:bookmarkEnd w:id="76"/>
              </w:p>
              <w:p w14:paraId="67672F5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独立降压，稳定供电，让飞行更安全</w:t>
                </w:r>
              </w:p>
              <w:p w14:paraId="5155CE2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FlyingRC官方零售价：18元  </w:t>
                </w:r>
              </w:p>
              <w:p w14:paraId="589100D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"https://kdocs.cn/l/ciMo7jb8O5rQ"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"https://docs.google.com/document/d/1x8PpN1AfihqhncW5TNFQx-pXP0hRdfKu/edit?usp=drive_link&amp;ouid=101603418410001799545&amp;rtpof=true&amp;sd=true"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"https://item.taobao.com/item.htm?id=962518684813"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50C2313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4450" cy="1506220"/>
                      <wp:effectExtent l="0" t="0" r="6350" b="17780"/>
                      <wp:docPr id="105" name="图片 1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5" name="图片 10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4450" cy="1506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31B7C05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520" w:lineRule="exact"/>
            <w:ind w:left="0" w:leftChars="0" w:right="0"/>
            <w:jc w:val="both"/>
            <w:rPr>
              <w:rFonts w:hint="eastAsia" w:ascii="宋体" w:hAnsi="宋体" w:eastAsia="宋体" w:cs="宋体"/>
              <w:b w:val="0"/>
              <w:bCs w:val="0"/>
              <w:kern w:val="2"/>
              <w:sz w:val="24"/>
              <w:szCs w:val="24"/>
              <w:woUserID w:val="1"/>
            </w:rPr>
          </w:pPr>
          <w:bookmarkStart w:id="77" w:name="_Toc16582"/>
          <w:bookmarkEnd w:id="77"/>
          <w:bookmarkStart w:id="78" w:name="_Toc11581"/>
          <w:bookmarkEnd w:id="78"/>
        </w:p>
        <w:p w14:paraId="14C469C4">
          <w:pPr>
            <w:pStyle w:val="2"/>
            <w:numPr>
              <w:ilvl w:val="0"/>
              <w:numId w:val="6"/>
            </w:numPr>
            <w:bidi w:val="0"/>
            <w:ind w:left="425" w:leftChars="0" w:hanging="425" w:firstLineChars="0"/>
            <w:rPr>
              <w:rFonts w:hint="eastAsia"/>
              <w:sz w:val="28"/>
              <w:szCs w:val="28"/>
              <w:woUserID w:val="1"/>
            </w:rPr>
          </w:pPr>
          <w:bookmarkStart w:id="79" w:name="_Toc21111"/>
          <w:bookmarkEnd w:id="79"/>
          <w:bookmarkStart w:id="80" w:name="_Toc1966102569"/>
          <w:r>
            <w:rPr>
              <w:rFonts w:hint="eastAsia"/>
              <w:sz w:val="28"/>
              <w:szCs w:val="28"/>
              <w:woUserID w:val="1"/>
            </w:rPr>
            <w:t>模块类</w:t>
          </w:r>
          <w:bookmarkEnd w:id="80"/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0BD23CF0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4F4379B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Arial" w:hAnsi="Arial" w:eastAsia="黑体" w:cs="Arial"/>
                    <w:b w:val="0"/>
                    <w:bCs w:val="0"/>
                    <w:kern w:val="2"/>
                    <w:sz w:val="32"/>
                    <w:szCs w:val="32"/>
                    <w:woUserID w:val="1"/>
                  </w:rPr>
                </w:pPr>
                <w:bookmarkStart w:id="81" w:name="_Toc302997301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24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.FlyingRC® RM3100 SPI Module 罗盘模块</w:t>
                </w:r>
                <w:bookmarkEnd w:id="81"/>
              </w:p>
              <w:p w14:paraId="27655FE6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超高分辨率、低功耗、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</w:t>
                </w:r>
              </w:p>
              <w:p w14:paraId="006B9A1A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FlyingRC官方零售价：129元</w:t>
                </w:r>
              </w:p>
              <w:p w14:paraId="5BB7D52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"https://www.kdocs.cn/l/cuN2UEBT3Isa"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"https://docs.google.com/document/d/1a2OutxiwZBWcZMZOH9-uY8JB5CvGlfkU/edit?usp=drive_link&amp;ouid=101603418410001799545&amp;rtpof=true&amp;sd=true"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begin"/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instrText xml:space="preserve"> HYPERLINK "https://item.taobao.com/item.htm?id=1042242423223" </w:instrTex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cs="Arial"/>
                    <w:kern w:val="2"/>
                    <w:sz w:val="21"/>
                    <w:szCs w:val="21"/>
                    <w:woUserID w:val="1"/>
                  </w:rPr>
                  <w:t>去淘宝购买</w:t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561E354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83180" cy="2014220"/>
                      <wp:effectExtent l="0" t="0" r="7620" b="5080"/>
                      <wp:docPr id="124" name="图片 1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4" name="图片 12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83180" cy="2014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60D658A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89C5BD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Arial" w:hAnsi="Arial" w:eastAsia="宋体" w:cs="Arial"/>
                    <w:b w:val="0"/>
                    <w:bCs w:val="0"/>
                    <w:kern w:val="2"/>
                    <w:sz w:val="32"/>
                    <w:szCs w:val="32"/>
                    <w:lang w:eastAsia="zh"/>
                    <w:woUserID w:val="1"/>
                  </w:rPr>
                </w:pPr>
                <w:bookmarkStart w:id="82" w:name="_Toc569909635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25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  <w:t xml:space="preserve">.FlyingRC®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eastAsia="zh"/>
                    <w:woUserID w:val="1"/>
                  </w:rPr>
                  <w:t>L4CAN RM3100 CAN总线罗盘模块</w:t>
                </w:r>
                <w:bookmarkEnd w:id="82"/>
              </w:p>
              <w:p w14:paraId="78A97B65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行业首选，物美价廉 </w:t>
                </w:r>
              </w:p>
              <w:p w14:paraId="17D9C004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</w:t>
                </w:r>
                <w:r>
                  <w:rPr>
                    <w:rFonts w:hint="eastAsia" w:cs="宋体"/>
                    <w:b w:val="0"/>
                    <w:bCs w:val="0"/>
                    <w:kern w:val="0"/>
                    <w:sz w:val="24"/>
                    <w:szCs w:val="24"/>
                    <w:lang w:val="en-US" w:eastAsia="zh" w:bidi="ar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9元</w:t>
                </w:r>
              </w:p>
              <w:p w14:paraId="0D196F05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"https://www.kdocs.cn/l/cvyAM7VGOht1"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"https://docs.google.com/document/d/1LQcipe38ST-jVIvnR8YdJ512VTJNwXMW/edit?usp=drive_link&amp;ouid=101603418410001799545&amp;rtpof=true&amp;sd=true"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"https://item.taobao.com/item.htm?ft=t&amp;id=1049898502116"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5A936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right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69845" cy="1750060"/>
                      <wp:effectExtent l="0" t="0" r="1905" b="2540"/>
                      <wp:docPr id="70" name="图片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0" name="图片 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6"/>
                              <a:srcRect t="56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69845" cy="17500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C62D539">
          <w:pPr>
            <w:numPr>
              <w:ilvl w:val="0"/>
              <w:numId w:val="0"/>
            </w:numPr>
            <w:bidi w:val="0"/>
            <w:ind w:leftChars="0"/>
            <w:rPr>
              <w:rFonts w:hint="eastAsia" w:eastAsia="宋体"/>
              <w:woUserID w:val="1"/>
            </w:rPr>
          </w:pPr>
          <w:bookmarkStart w:id="83" w:name="_Toc28212"/>
          <w:bookmarkEnd w:id="83"/>
        </w:p>
        <w:p w14:paraId="23E3B1E9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309871FE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47AFCBAA">
          <w:pPr>
            <w:rPr>
              <w:rFonts w:hint="eastAsia" w:eastAsia="宋体"/>
              <w:sz w:val="28"/>
              <w:szCs w:val="28"/>
              <w:woUserID w:val="1"/>
            </w:rPr>
          </w:pPr>
        </w:p>
        <w:p w14:paraId="7D951198">
          <w:pPr>
            <w:pStyle w:val="2"/>
            <w:numPr>
              <w:ilvl w:val="0"/>
              <w:numId w:val="6"/>
            </w:numPr>
            <w:bidi w:val="0"/>
            <w:ind w:left="425" w:leftChars="0" w:hanging="425" w:firstLineChars="0"/>
            <w:rPr>
              <w:rFonts w:hint="eastAsia" w:eastAsia="宋体"/>
              <w:sz w:val="28"/>
              <w:szCs w:val="28"/>
              <w:woUserID w:val="1"/>
            </w:rPr>
          </w:pPr>
          <w:bookmarkStart w:id="84" w:name="_Toc1836849681"/>
          <w:r>
            <w:rPr>
              <w:rFonts w:hint="eastAsia" w:eastAsia="宋体"/>
              <w:sz w:val="28"/>
              <w:szCs w:val="28"/>
              <w:woUserID w:val="1"/>
            </w:rPr>
            <w:t>其他</w:t>
          </w:r>
          <w:r>
            <w:rPr>
              <w:rFonts w:hint="eastAsia"/>
              <w:sz w:val="28"/>
              <w:szCs w:val="28"/>
              <w:lang w:eastAsia="zh"/>
              <w:woUserID w:val="1"/>
            </w:rPr>
            <w:t>类</w:t>
          </w:r>
          <w:bookmarkEnd w:id="84"/>
        </w:p>
        <w:p w14:paraId="0971E6FC">
          <w:pPr>
            <w:numPr>
              <w:ilvl w:val="0"/>
              <w:numId w:val="0"/>
            </w:numPr>
            <w:bidi w:val="0"/>
            <w:ind w:leftChars="0"/>
            <w:jc w:val="center"/>
            <w:rPr>
              <w:rFonts w:hint="eastAsia" w:eastAsia="宋体"/>
              <w:woUserID w:val="1"/>
            </w:rPr>
          </w:pPr>
          <w:bookmarkStart w:id="85" w:name="_Toc1604627144"/>
          <w:r>
            <w:rPr>
              <w:rFonts w:hint="eastAsia" w:eastAsia="宋体"/>
              <w:lang w:eastAsia="zh"/>
              <w:woUserID w:val="1"/>
            </w:rPr>
            <w:drawing>
              <wp:inline distT="0" distB="0" distL="114300" distR="114300">
                <wp:extent cx="3439795" cy="7449820"/>
                <wp:effectExtent l="0" t="0" r="8255" b="17780"/>
                <wp:docPr id="68" name="图片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" name="图片 68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39795" cy="7449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End w:id="85"/>
        </w:p>
        <w:tbl>
          <w:tblPr>
            <w:tblStyle w:val="10"/>
            <w:tblW w:w="10271" w:type="dxa"/>
            <w:tblInd w:w="-447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6110"/>
            <w:gridCol w:w="4161"/>
          </w:tblGrid>
          <w:tr w14:paraId="4007671F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634EB98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86" w:name="_Toc725983825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10A 12S 400A穿越机分电板                      本店销量No.8</w:t>
                </w:r>
                <w:bookmarkEnd w:id="86"/>
              </w:p>
              <w:p w14:paraId="39F0F4D1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行业首选，物美价廉</w:t>
                </w:r>
              </w:p>
              <w:p w14:paraId="383B2EE3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0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1D77B28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"https://kdocs.cn/l/crYXdXXNJiK6"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"https://docs.google.com/document/d/1kzY6l8iVySs53EGSoEg3EyvV95Gb3gYZ/edit?usp=drive_link&amp;ouid=101603418410001799545&amp;rtpof=true&amp;sd=true" </w:instrTex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"https://item.taobao.com/item.htm?id=944908592621"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5D4718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4760" cy="2444115"/>
                      <wp:effectExtent l="0" t="0" r="8890" b="13335"/>
                      <wp:docPr id="99" name="图片 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9" name="图片 9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8"/>
                              <a:srcRect l="3859" r="471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4760" cy="24441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9CCB831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DB64014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bookmarkStart w:id="87" w:name="_Toc210558150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7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 ELRS 2.4G 分集ELIS接收机                 本店销量No.11</w:t>
                </w:r>
                <w:bookmarkEnd w:id="87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 xml:space="preserve"> </w:t>
                </w:r>
              </w:p>
              <w:p w14:paraId="0D749EF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真分集接收,温度补偿，高功率接收  </w:t>
                </w:r>
              </w:p>
              <w:p w14:paraId="6B909A6D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FlyingRC官方零售价：109元</w:t>
                </w:r>
              </w:p>
              <w:p w14:paraId="02477073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"https://kdocs.cn/l/cfR1LHpwjMhm"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"https://docs.google.com/document/d/1zic-oF1PK_FHR7WsBHt062Arvcgi-ZWG/edit?usp=drive_link&amp;ouid=101603418410001799545&amp;rtpof=true&amp;sd=true"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instrText xml:space="preserve"> HYPERLINK "https://item.taobao.com/item.htm?id=955255487860" </w:instrTex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F931061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/>
                    <w:bCs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437130" cy="2024380"/>
                      <wp:effectExtent l="0" t="0" r="1270" b="13970"/>
                      <wp:docPr id="96" name="图片 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" name="图片 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9"/>
                              <a:srcRect l="5599" r="319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37130" cy="20243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50635B14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76D1EB1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6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88" w:name="_Toc1033185428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8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 AM32电调调参器</w:t>
                </w:r>
                <w:bookmarkEnd w:id="88"/>
                <w:r>
                  <w:rPr>
                    <w:rFonts w:hint="eastAsia"/>
                    <w:sz w:val="24"/>
                    <w:szCs w:val="24"/>
                    <w:lang w:val="en-US" w:eastAsia="zh-CN"/>
                    <w:woUserID w:val="1"/>
                  </w:rPr>
                  <w:t xml:space="preserve"> </w:t>
                </w:r>
                <w:r>
                  <w:rPr>
                    <w:rFonts w:hint="eastAsia"/>
                    <w:woUserID w:val="1"/>
                  </w:rPr>
                  <w:t xml:space="preserve">  </w:t>
                </w:r>
              </w:p>
              <w:p w14:paraId="340116F4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bookmarkStart w:id="89" w:name="_Toc1137231261"/>
                <w:bookmarkEnd w:id="89"/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支持BL，BL32，AM32 简单好用  </w:t>
                </w:r>
              </w:p>
              <w:p w14:paraId="71883543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/7.9元（A口/C口）焊好</w:t>
                </w:r>
              </w:p>
              <w:p w14:paraId="1115864E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6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.9元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/5.9元（A口/C口）自己焊</w:t>
                </w:r>
              </w:p>
              <w:p w14:paraId="5C4AC3F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0"/>
                  <w:jc w:val="both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"https://kdocs.cn/l/cmZ1a1ZkVFUq"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"https://docs.google.com/document/d/1S9Bh35ILh5TLfrTXZO5xNL-usah2RZZt/edit?usp=drive_link&amp;ouid=101603418410001799545&amp;rtpof=true&amp;sd=true"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"https://item.taobao.com/item.htm?id=937374336058"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9D482C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338070" cy="805815"/>
                      <wp:effectExtent l="0" t="0" r="5080" b="13335"/>
                      <wp:docPr id="123" name="图片 1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3" name="图片 1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0"/>
                              <a:srcRect l="1902" t="13962" r="2282" b="1221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38070" cy="8058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03170" cy="895350"/>
                      <wp:effectExtent l="0" t="0" r="11430" b="0"/>
                      <wp:docPr id="131" name="图片 1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1" name="图片 13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170" cy="8953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509B1C2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07FAC92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90" w:name="_Toc821913143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9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</w:t>
                </w:r>
                <w:bookmarkStart w:id="91" w:name="_Toc1844249716"/>
                <w:bookmarkEnd w:id="91"/>
                <w:bookmarkStart w:id="92" w:name="_Toc1164452091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FlyingRC®</w:t>
                </w:r>
                <w:bookmarkEnd w:id="92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I2C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无空速管数字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新款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空速计</w:t>
                </w:r>
                <w:bookmarkEnd w:id="9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556F69C7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783FCA50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FlyingRC官方零售价：95元</w:t>
                </w:r>
              </w:p>
              <w:p w14:paraId="1AEB699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"https://www.kdocs.cn/l/cefwO3OwlGRE"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16429F5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0630" cy="2400300"/>
                      <wp:effectExtent l="0" t="0" r="13970" b="0"/>
                      <wp:docPr id="141" name="图片 1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1" name="图片 1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0630" cy="2400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5E5F8A7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57FCD3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93" w:name="_Toc6329075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30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无空速管数字空速计</w:t>
                </w:r>
                <w:bookmarkEnd w:id="93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313BADE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40CF4472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95元 </w:t>
                </w:r>
              </w:p>
              <w:p w14:paraId="56D97F2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"https://kdocs.cn/l/caXYnLUzVyC0"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"https://docs.google.com/document/d/1UPHqnL4XPpNvcQhKMIBBvcB8uM13E9qk/edit?usp=drive_link&amp;ouid=101603418410001799545&amp;rtpof=true&amp;sd=true"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"https://item.taobao.com/item.htm?id=848783335104"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2557224F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465705" cy="2465705"/>
                      <wp:effectExtent l="0" t="0" r="10795" b="10795"/>
                      <wp:docPr id="147" name="图片 1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" name="图片 14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65705" cy="246570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02EA9C0E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691C7AF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autoSpaceDE w:val="0"/>
                  <w:autoSpaceDN/>
                  <w:bidi w:val="0"/>
                  <w:spacing w:line="300" w:lineRule="auto"/>
                  <w:ind w:left="0" w:leftChars="0" w:right="0" w:right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94" w:name="_Toc482226410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31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I2C 外置电流计</w:t>
                </w:r>
                <w:bookmarkEnd w:id="94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 </w:t>
                </w:r>
              </w:p>
              <w:p w14:paraId="74B09B09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一体设计，全网最Mini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MS4525D协议，I2C接口</w:t>
                </w:r>
              </w:p>
              <w:p w14:paraId="26744CE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</w:t>
                </w:r>
                <w:r>
                  <w:rPr>
                    <w:rFonts w:hint="eastAsia" w:ascii="宋体" w:hAnsi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39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元 </w:t>
                </w:r>
              </w:p>
              <w:p w14:paraId="3C144AF2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bookmarkStart w:id="95" w:name="_Toc909317023"/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"https://www.kdocs.cn/l/cbD8xXrWoWvk"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"https://docs.google.com/document/d/1dNF0QXoNuPry9LQ9abfL8cjA0omfO9Cy/edit?usp=drive_link&amp;ouid=106776758983449447000&amp;rtpof=true&amp;sd=true"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"https://item.taobao.com/item.htm?id=1058335998337" </w:instrTex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bookmarkEnd w:id="95"/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6AD27B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01900" cy="2533650"/>
                      <wp:effectExtent l="0" t="0" r="12700" b="0"/>
                      <wp:docPr id="139" name="图片 1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9" name="图片 13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1900" cy="2533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6B71BF73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A0DE3AE">
                <w:pPr>
                  <w:pStyle w:val="3"/>
                  <w:keepNext w:val="0"/>
                  <w:keepLines w:val="0"/>
                  <w:widowControl w:val="0"/>
                  <w:numPr>
                    <w:ilvl w:val="1"/>
                    <w:numId w:val="0"/>
                  </w:numPr>
                  <w:suppressLineNumbers w:val="0"/>
                  <w:tabs>
                    <w:tab w:val="left" w:pos="312"/>
                  </w:tabs>
                  <w:autoSpaceDE w:val="0"/>
                  <w:autoSpaceDN/>
                  <w:bidi w:val="0"/>
                  <w:spacing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kern w:val="2"/>
                    <w:woUserID w:val="1"/>
                  </w:rPr>
                </w:pPr>
                <w:bookmarkStart w:id="96" w:name="_Toc1882581907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" w:bidi="ar-SA"/>
                    <w:woUserID w:val="1"/>
                  </w:rPr>
                  <w:t>32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>.FlyingRC® L4 CAN RC/GPS Adapter  CAN总线串口&amp;PWM扩展板</w:t>
                </w:r>
                <w:bookmarkEnd w:id="96"/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lang w:val="en-US" w:eastAsia="zh-CN" w:bidi="ar-SA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woUserID w:val="1"/>
                  </w:rPr>
                  <w:t xml:space="preserve"> </w:t>
                </w:r>
              </w:p>
              <w:p w14:paraId="1FDD558B">
                <w:pPr>
                  <w:pStyle w:val="8"/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-15" w:rightChars="-7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长距离传输，高速率，稳定性强</w:t>
                </w:r>
              </w:p>
              <w:p w14:paraId="0B05FA76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autoSpaceDE w:val="0"/>
                  <w:autoSpaceDN/>
                  <w:spacing w:before="0" w:beforeAutospacing="0" w:after="0" w:afterAutospacing="0" w:line="30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FlyingRC官方零售价：46元</w:t>
                </w:r>
              </w:p>
              <w:p w14:paraId="4AECEB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"https://www.kdocs.cn/l/ccRFQLKcgcsG" </w:instrTex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instrText xml:space="preserve"> HYPERLINK "https://docs.google.com/document/d/1l440LFrD7srtsNs91DsI9t78UPaVGYng/edit?usp=drive_link&amp;ouid=101603418410001799545&amp;rtpof=true&amp;sd=true" </w:instrTex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 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instrText xml:space="preserve"> HYPERLINK "https://item.taobao.com/item.htm?id=827285583274"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1"/>
                    <w:szCs w:val="21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1"/>
                    <w:szCs w:val="21"/>
                    <w:lang w:val="en-US" w:eastAsia="zh-CN" w:bidi="ar"/>
                    <w:woUserID w:val="1"/>
                  </w:rPr>
                  <w:t xml:space="preserve"> </w:t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FF92D82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drawing>
                    <wp:inline distT="0" distB="0" distL="114300" distR="114300">
                      <wp:extent cx="2517775" cy="2518410"/>
                      <wp:effectExtent l="0" t="0" r="15875" b="15240"/>
                      <wp:docPr id="119" name="图片 1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9" name="图片 1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7775" cy="25184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7D850ABC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6110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62DA3B5C">
                <w:pPr>
                  <w:pStyle w:val="3"/>
                  <w:widowControl/>
                  <w:numPr>
                    <w:ilvl w:val="1"/>
                    <w:numId w:val="0"/>
                  </w:numPr>
                  <w:suppressLineNumbers w:val="0"/>
                  <w:spacing w:line="360" w:lineRule="auto"/>
                  <w:ind w:left="0" w:leftChars="0" w:right="0"/>
                  <w:rPr>
                    <w:rFonts w:hint="default" w:ascii="宋体" w:hAnsi="宋体" w:eastAsia="黑体" w:cs="宋体"/>
                    <w:b/>
                    <w:bCs w:val="0"/>
                    <w:kern w:val="2"/>
                    <w:sz w:val="24"/>
                    <w:szCs w:val="24"/>
                    <w:woUserID w:val="1"/>
                  </w:rPr>
                </w:pPr>
                <w:bookmarkStart w:id="97" w:name="_Toc463992361"/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产品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lang w:eastAsia="zh"/>
                    <w:woUserID w:val="1"/>
                  </w:rPr>
                  <w:t>33</w:t>
                </w:r>
                <w:r>
                  <w:rPr>
                    <w:rFonts w:hint="eastAsia" w:ascii="宋体" w:hAnsi="宋体" w:eastAsia="宋体" w:cs="宋体"/>
                    <w:b/>
                    <w:bCs/>
                    <w:kern w:val="2"/>
                    <w:sz w:val="24"/>
                    <w:szCs w:val="24"/>
                    <w:woUserID w:val="1"/>
                  </w:rPr>
                  <w:t>.FlyingRC® U-Blox M10 GPS</w:t>
                </w:r>
                <w:bookmarkEnd w:id="97"/>
              </w:p>
              <w:p w14:paraId="33DACEEA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支持各种开源飞控 </w:t>
                </w: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多尺寸可选 搜星能力强 性价高</w:t>
                </w:r>
              </w:p>
              <w:p w14:paraId="4CCB0A41">
                <w:pPr>
                  <w:keepNext w:val="0"/>
                  <w:keepLines w:val="0"/>
                  <w:widowControl w:val="0"/>
                  <w:numPr>
                    <w:ilvl w:val="0"/>
                    <w:numId w:val="0"/>
                  </w:numPr>
                  <w:suppressLineNumbers w:val="0"/>
                  <w:spacing w:before="0" w:beforeAutospacing="0" w:after="0" w:afterAutospacing="0" w:line="360" w:lineRule="auto"/>
                  <w:ind w:left="0" w:leftChars="0" w:right="0" w:rightChars="0" w:firstLine="0" w:firstLineChars="0"/>
                  <w:jc w:val="both"/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bCs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FlyingRC官方零售价：68元(18*18mm款)</w:t>
                </w:r>
              </w:p>
              <w:p w14:paraId="7678FAA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 w:line="360" w:lineRule="auto"/>
                  <w:ind w:left="0" w:leftChars="0" w:right="-15" w:rightChars="-7" w:firstLine="0" w:firstLineChars="0"/>
                  <w:jc w:val="left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"https://www.kdocs.cn/l/cmL4HuUH2xss"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中文说明书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"https://docs.google.com/document/d/1ldrciYiY3WRHoJpnvkKv6t2gyycY87xx/edit?usp=drive_link&amp;ouid=101603418410001799545&amp;rtpof=true&amp;sd=true"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Product Manual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cs="宋体"/>
                    <w:kern w:val="2"/>
                    <w:sz w:val="24"/>
                    <w:szCs w:val="24"/>
                    <w:lang w:eastAsia="zh"/>
                    <w:woUserID w:val="1"/>
                  </w:rPr>
                  <w:t xml:space="preserve"> 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"https://item.taobao.com/item.htm?id=866839423197" </w:instrTex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Style w:val="12"/>
                    <w:rFonts w:hint="default" w:ascii="宋体" w:hAnsi="宋体" w:cs="宋体"/>
                    <w:kern w:val="2"/>
                    <w:sz w:val="24"/>
                    <w:szCs w:val="24"/>
                    <w:lang w:eastAsia="zh-CN" w:bidi="ar"/>
                    <w:woUserID w:val="1"/>
                  </w:rPr>
                  <w:t>去淘宝购买</w:t>
                </w:r>
                <w:r>
                  <w:rPr>
                    <w:rFonts w:hint="eastAsia" w:ascii="宋体" w:hAnsi="宋体" w:eastAsia="宋体" w:cs="宋体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4161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168FB1A">
                <w:pPr>
                  <w:keepNext w:val="0"/>
                  <w:keepLines w:val="0"/>
                  <w:suppressLineNumbers w:val="0"/>
                  <w:spacing w:before="0" w:beforeAutospacing="0" w:after="0" w:afterAutospacing="0"/>
                  <w:ind w:left="0" w:leftChars="0" w:right="0" w:firstLine="0" w:firstLineChars="0"/>
                  <w:jc w:val="center"/>
                  <w:rPr>
                    <w:rFonts w:hint="default"/>
                    <w:vertAlign w:val="baseline"/>
                    <w:woUserID w:val="1"/>
                  </w:rPr>
                </w:pPr>
                <w:r>
                  <w:rPr>
                    <w:rFonts w:hint="default" w:ascii="Calibri" w:hAnsi="Calibri" w:eastAsia="宋体" w:cs="Arial"/>
                    <w:kern w:val="2"/>
                    <w:sz w:val="21"/>
                    <w:szCs w:val="21"/>
                    <w:lang w:eastAsia="zh"/>
                    <w:woUserID w:val="1"/>
                  </w:rPr>
                  <w:drawing>
                    <wp:inline distT="0" distB="0" distL="114300" distR="114300">
                      <wp:extent cx="2525395" cy="2525395"/>
                      <wp:effectExtent l="0" t="0" r="8255" b="8255"/>
                      <wp:docPr id="75" name="图片 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" name="图片 7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6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25395" cy="25253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8485054">
          <w:pPr>
            <w:keepNext w:val="0"/>
            <w:keepLines w:val="0"/>
            <w:widowControl w:val="0"/>
            <w:suppressLineNumbers w:val="0"/>
            <w:tabs>
              <w:tab w:val="left" w:pos="312"/>
            </w:tabs>
            <w:autoSpaceDE w:val="0"/>
            <w:autoSpaceDN/>
            <w:spacing w:before="0" w:beforeAutospacing="0" w:after="0" w:afterAutospacing="0" w:line="300" w:lineRule="auto"/>
            <w:ind w:left="0" w:leftChars="0" w:right="0"/>
            <w:jc w:val="both"/>
            <w:rPr>
              <w:rFonts w:hint="eastAsia" w:ascii="宋体" w:hAnsi="宋体" w:eastAsia="宋体" w:cs="宋体"/>
              <w:kern w:val="2"/>
              <w:sz w:val="24"/>
              <w:szCs w:val="24"/>
              <w:lang w:val="en-US" w:eastAsia="zh-CN" w:bidi="ar"/>
              <w:woUserID w:val="1"/>
            </w:rPr>
          </w:pPr>
          <w:bookmarkStart w:id="98" w:name="_Toc15915"/>
          <w:bookmarkEnd w:id="98"/>
          <w:bookmarkStart w:id="99" w:name="_Toc15168"/>
          <w:bookmarkEnd w:id="99"/>
          <w:bookmarkStart w:id="100" w:name="_Toc9994"/>
          <w:bookmarkEnd w:id="100"/>
        </w:p>
        <w:p w14:paraId="1C348907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420" w:lineRule="auto"/>
            <w:ind w:left="0" w:right="0"/>
            <w:jc w:val="both"/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/>
              <w:bCs/>
              <w:kern w:val="2"/>
              <w:sz w:val="28"/>
              <w:szCs w:val="28"/>
              <w:lang w:val="en-US" w:eastAsia="zh-CN" w:bidi="ar"/>
              <w:woUserID w:val="1"/>
            </w:rPr>
            <w:t xml:space="preserve"> </w:t>
          </w:r>
          <w:r>
            <w:rPr>
              <w:rFonts w:hint="eastAsia" w:ascii="宋体" w:hAnsi="宋体" w:eastAsia="宋体" w:cs="宋体"/>
              <w:b/>
              <w:bCs/>
              <w:color w:val="FF0000"/>
              <w:kern w:val="2"/>
              <w:sz w:val="24"/>
              <w:szCs w:val="24"/>
              <w:lang w:val="en-US" w:eastAsia="zh" w:bidi="ar"/>
              <w:woUserID w:val="1"/>
            </w:rPr>
            <w:drawing>
              <wp:inline distT="0" distB="0" distL="114300" distR="114300">
                <wp:extent cx="5699125" cy="4371340"/>
                <wp:effectExtent l="0" t="0" r="15875" b="10160"/>
                <wp:docPr id="155" name="图片 1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" name="图片 155"/>
                        <pic:cNvPicPr>
                          <a:picLocks noChangeAspect="1"/>
                        </pic:cNvPicPr>
                      </pic:nvPicPr>
                      <pic:blipFill>
                        <a:blip r:embed="rId47"/>
                        <a:srcRect l="233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9125" cy="4371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Style w:val="10"/>
            <w:tblW w:w="8981" w:type="dxa"/>
            <w:tblInd w:w="108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fixed"/>
            <w:tblCellMar>
              <w:top w:w="0" w:type="dxa"/>
              <w:left w:w="108" w:type="dxa"/>
              <w:bottom w:w="0" w:type="dxa"/>
              <w:right w:w="108" w:type="dxa"/>
            </w:tblCellMar>
          </w:tblPr>
          <w:tblGrid>
            <w:gridCol w:w="2245"/>
            <w:gridCol w:w="2245"/>
            <w:gridCol w:w="2245"/>
            <w:gridCol w:w="2246"/>
          </w:tblGrid>
          <w:tr w14:paraId="7701E8E5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78B08D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4450" cy="1337310"/>
                      <wp:effectExtent l="0" t="0" r="0" b="15240"/>
                      <wp:docPr id="56" name="图片 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" name="图片 5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8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4450" cy="13373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BE4B7BC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288415" cy="1296035"/>
                      <wp:effectExtent l="0" t="0" r="6985" b="18415"/>
                      <wp:docPr id="57" name="图片 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7" name="图片 5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8415" cy="12960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01B705BF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drawing>
                    <wp:inline distT="0" distB="0" distL="114300" distR="114300">
                      <wp:extent cx="1315720" cy="1257935"/>
                      <wp:effectExtent l="0" t="0" r="17780" b="18415"/>
                      <wp:docPr id="58" name="图片 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8" name="图片 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15720" cy="12579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7B885AE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default"/>
                    <w:lang w:val="en-US" w:eastAsia="zh-CN"/>
                    <w:woUserID w:val="1"/>
                  </w:rPr>
                  <w:drawing>
                    <wp:inline distT="0" distB="0" distL="114300" distR="114300">
                      <wp:extent cx="1141095" cy="1308100"/>
                      <wp:effectExtent l="0" t="0" r="1905" b="6350"/>
                      <wp:docPr id="54" name="图片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图片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41095" cy="13081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14:paraId="42DB39F8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75AEC7B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</w:pP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-CN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官网</w:t>
                </w:r>
              </w:p>
              <w:p w14:paraId="5BED8E9A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leftChars="0" w:right="0" w:firstLine="0" w:firstLineChars="0"/>
                  <w:jc w:val="left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</w:pP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begin"/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instrText xml:space="preserve"> HYPERLINK "http://www.FlyingRC.cn" </w:instrTex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www.</w:t>
                </w:r>
                <w:r>
                  <w:rPr>
                    <w:rFonts w:hint="default" w:ascii="宋体" w:hAnsi="宋体" w:cs="宋体"/>
                    <w:b w:val="0"/>
                    <w:kern w:val="2"/>
                    <w:sz w:val="24"/>
                    <w:szCs w:val="24"/>
                    <w:lang w:eastAsia="zh" w:bidi="ar"/>
                    <w:woUserID w:val="1"/>
                  </w:rPr>
                  <w:t>FlyingRC®</w:t>
                </w: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" w:bidi="ar"/>
                    <w:woUserID w:val="1"/>
                  </w:rPr>
                  <w:t>.cn</w:t>
                </w:r>
                <w:r>
                  <w:rPr>
                    <w:rFonts w:hint="default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fldChar w:fldCharType="end"/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4654241D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淘宝店铺</w:t>
                </w:r>
              </w:p>
            </w:tc>
            <w:tc>
              <w:tcPr>
                <w:tcW w:w="2245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822AC45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lang w:val="en-US" w:eastAsia="zh-CN" w:bidi="ar"/>
                    <w:woUserID w:val="1"/>
                  </w:rPr>
                  <w:t>闲鱼店铺</w:t>
                </w:r>
              </w:p>
            </w:tc>
            <w:tc>
              <w:tcPr>
                <w:tcW w:w="224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61D0086">
                <w:pPr>
                  <w:keepNext w:val="0"/>
                  <w:keepLines w:val="0"/>
                  <w:widowControl w:val="0"/>
                  <w:suppressLineNumbers w:val="0"/>
                  <w:autoSpaceDE w:val="0"/>
                  <w:autoSpaceDN/>
                  <w:spacing w:before="0" w:beforeAutospacing="0" w:after="0" w:afterAutospacing="0"/>
                  <w:ind w:left="0" w:right="0"/>
                  <w:jc w:val="center"/>
                  <w:rPr>
                    <w:rFonts w:hint="eastAsia" w:ascii="宋体" w:hAnsi="宋体" w:eastAsia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</w:pPr>
                <w:r>
                  <w:rPr>
                    <w:rFonts w:hint="eastAsia" w:ascii="宋体" w:hAnsi="宋体" w:cs="宋体"/>
                    <w:b w:val="0"/>
                    <w:kern w:val="2"/>
                    <w:sz w:val="24"/>
                    <w:szCs w:val="24"/>
                    <w:vertAlign w:val="baseline"/>
                    <w:lang w:val="en-US" w:eastAsia="zh" w:bidi="ar"/>
                    <w:woUserID w:val="1"/>
                  </w:rPr>
                  <w:t>群号1016199449</w:t>
                </w:r>
              </w:p>
            </w:tc>
          </w:tr>
        </w:tbl>
        <w:p w14:paraId="4B237A41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公司地址：上海市闵行区竹园路559号必翔科技园9栋1002A</w:t>
          </w:r>
        </w:p>
        <w:p w14:paraId="61A3A829">
          <w:pPr>
            <w:keepNext w:val="0"/>
            <w:keepLines w:val="0"/>
            <w:widowControl w:val="0"/>
            <w:suppressLineNumbers w:val="0"/>
            <w:autoSpaceDE w:val="0"/>
            <w:autoSpaceDN/>
            <w:spacing w:before="0" w:beforeAutospacing="0" w:after="0" w:afterAutospacing="0" w:line="360" w:lineRule="auto"/>
            <w:ind w:left="0" w:right="0" w:firstLine="480" w:firstLineChars="200"/>
            <w:jc w:val="both"/>
            <w:rPr>
              <w:rFonts w:hint="eastAsia" w:eastAsia="宋体"/>
              <w:lang w:val="en-US" w:eastAsia="zh"/>
              <w:woUserID w:val="1"/>
            </w:rPr>
          </w:pP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电话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021-58204886 手机:13122492475   微信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>:</w:t>
          </w:r>
          <w:r>
            <w:rPr>
              <w:rFonts w:hint="eastAsia" w:ascii="宋体" w:hAnsi="宋体" w:eastAsia="宋体" w:cs="宋体"/>
              <w:b w:val="0"/>
              <w:kern w:val="2"/>
              <w:sz w:val="24"/>
              <w:szCs w:val="24"/>
              <w:lang w:val="en-US" w:eastAsia="zh-CN" w:bidi="ar"/>
              <w:woUserID w:val="1"/>
            </w:rPr>
            <w:t>13122492475、18019464804</w:t>
          </w:r>
          <w:r>
            <w:rPr>
              <w:rFonts w:hint="eastAsia" w:ascii="宋体" w:hAnsi="宋体" w:cs="宋体"/>
              <w:b w:val="0"/>
              <w:kern w:val="2"/>
              <w:sz w:val="24"/>
              <w:szCs w:val="24"/>
              <w:lang w:val="en-US" w:eastAsia="zh" w:bidi="ar"/>
              <w:woUserID w:val="1"/>
            </w:rPr>
            <w:t xml:space="preserve">  </w:t>
          </w:r>
        </w:p>
        <w:sdt>
          <w:sdtPr>
            <w:rPr>
              <w:rFonts w:hint="eastAsia" w:ascii="宋体" w:hAnsi="宋体" w:eastAsia="宋体" w:cs="宋体"/>
              <w:kern w:val="2"/>
              <w:sz w:val="24"/>
              <w:szCs w:val="24"/>
              <w:woUserID w:val="1"/>
            </w:rPr>
            <w:id w:val="2024273"/>
          </w:sdtPr>
          <w:sdtEndPr>
            <w:rPr>
              <w:rFonts w:hint="default" w:ascii="Calibri" w:hAnsi="Calibri" w:eastAsia="宋体" w:cs="Arial"/>
              <w:kern w:val="2"/>
              <w:sz w:val="21"/>
              <w:szCs w:val="21"/>
              <w:woUserID w:val="1"/>
            </w:rPr>
          </w:sdtEndPr>
          <w:sdtContent>
            <w:sdt>
              <w:sdtPr>
                <w:rPr>
                  <w:rFonts w:ascii="宋体" w:hAnsi="宋体" w:eastAsia="宋体" w:cs="Arial"/>
                  <w:kern w:val="2"/>
                  <w:sz w:val="21"/>
                  <w:szCs w:val="22"/>
                  <w:lang w:val="en-US" w:eastAsia="zh-CN" w:bidi="ar-SA"/>
                  <w:woUserID w:val="1"/>
                </w:rPr>
                <w:id w:val="505504110"/>
                <w15:color w:val="DBDBDB"/>
                <w:docPartObj>
                  <w:docPartGallery w:val="Table of Contents"/>
                  <w:docPartUnique/>
                </w:docPartObj>
              </w:sdtPr>
              <w:sdtEndPr>
                <w:rPr>
                  <w:rFonts w:ascii="宋体" w:hAnsi="宋体" w:eastAsia="宋体" w:cs="Arial"/>
                  <w:kern w:val="2"/>
                  <w:sz w:val="21"/>
                  <w:szCs w:val="22"/>
                  <w:lang w:val="en-US" w:eastAsia="zh-CN" w:bidi="ar-SA"/>
                  <w:woUserID w:val="1"/>
                </w:rPr>
              </w:sdtEndPr>
              <w:sdtContent>
                <w:p w14:paraId="70082382">
                  <w:pPr>
                    <w:keepNext w:val="0"/>
                    <w:keepLines w:val="0"/>
                    <w:widowControl w:val="0"/>
                    <w:suppressLineNumbers w:val="0"/>
                    <w:autoSpaceDE w:val="0"/>
                    <w:autoSpaceDN/>
                    <w:spacing w:before="0" w:beforeAutospacing="0" w:after="0" w:afterAutospacing="0" w:line="360" w:lineRule="auto"/>
                    <w:ind w:left="0" w:leftChars="0" w:right="0" w:rightChars="0"/>
                    <w:jc w:val="both"/>
                    <w:rPr>
                      <w:rFonts w:hint="eastAsia" w:ascii="宋体" w:hAnsi="宋体" w:eastAsia="宋体" w:cs="宋体"/>
                      <w:b/>
                      <w:bCs w:val="0"/>
                      <w:kern w:val="44"/>
                      <w:sz w:val="28"/>
                      <w:szCs w:val="28"/>
                      <w:lang w:val="en-US" w:eastAsia="zh" w:bidi="ar"/>
                    </w:rPr>
                  </w:pPr>
                </w:p>
              </w:sdtContent>
            </w:sdt>
          </w:sdtContent>
        </w:sdt>
      </w:sdtContent>
    </w:sdt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微软雅黑">
    <w:altName w:val="汉仪旗黑KW 55S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A8BF3">
    <w:pPr>
      <w:pStyle w:val="4"/>
      <w:rPr>
        <w:woUserID w:val="1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C3EAA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C3EAA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woUserID w:val="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2754630</wp:posOffset>
              </wp:positionH>
              <wp:positionV relativeFrom="paragraph">
                <wp:posOffset>152400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58C616">
                          <w:pPr>
                            <w:pStyle w:val="4"/>
                            <w:rPr>
                              <w:rFonts w:hint="defaul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6.9pt;margin-top:12pt;height:144pt;width:144pt;mso-position-horizontal-relative:margin;mso-wrap-style:none;z-index:251660288;mso-width-relative:page;mso-height-relative:page;" filled="f" stroked="f" coordsize="21600,21600" o:gfxdata="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FyoKzXWAAAACgEAAA8AAAAAAAAAAQAgAAAAIgAAAGRycy9kb3ducmV2LnhtbFBL&#10;AQIUABQAAAAIAIdO4kDrADh6MQIAAGM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58C616">
                    <w:pPr>
                      <w:pStyle w:val="4"/>
                      <w:rPr>
                        <w:rFonts w:hint="defaul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/>
        <w:woUserID w:val="1"/>
      </w:rPr>
      <w:drawing>
        <wp:inline distT="0" distB="0" distL="114300" distR="114300">
          <wp:extent cx="610235" cy="632460"/>
          <wp:effectExtent l="0" t="0" r="18415" b="15240"/>
          <wp:docPr id="69" name="图片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图片 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0235" cy="632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lang w:eastAsia="zh"/>
        <w:woUserID w:val="1"/>
      </w:rPr>
      <w:t xml:space="preserve">官方QQ客户交流群   </w:t>
    </w:r>
    <w:r>
      <w:rPr>
        <w:rFonts w:hint="default"/>
        <w:lang w:eastAsia="zh"/>
        <w:woUserID w:val="1"/>
      </w:rPr>
      <w:t>FlyingRC®</w:t>
    </w:r>
    <w:r>
      <w:rPr>
        <w:rFonts w:hint="eastAsia"/>
        <w:lang w:eastAsia="zh"/>
        <w:woUserID w:val="1"/>
      </w:rPr>
      <w:t>地址：</w:t>
    </w:r>
    <w:r>
      <w:rPr>
        <w:rFonts w:hint="eastAsia"/>
        <w:lang w:val="en-US" w:eastAsia="zh-CN"/>
        <w:woUserID w:val="1"/>
      </w:rPr>
      <w:t>上海市闵行区竹园路559号必翔科技园9栋1002A</w:t>
    </w:r>
  </w:p>
  <w:p w14:paraId="2A78F83D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BDD4A4"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>
      <w:rPr>
        <w:rFonts w:hint="eastAsia" w:ascii="Calibri" w:hAnsi="Calibri" w:eastAsia="宋体" w:cs="Arial"/>
        <w:kern w:val="2"/>
        <w:sz w:val="21"/>
        <w:szCs w:val="21"/>
        <w:lang w:val="en-US" w:eastAsia="zh-CN" w:bidi="ar"/>
      </w:rPr>
      <w:drawing>
        <wp:inline distT="0" distB="0" distL="114300" distR="114300">
          <wp:extent cx="1524000" cy="581025"/>
          <wp:effectExtent l="0" t="0" r="0" b="9525"/>
          <wp:docPr id="34" name="图片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图片 3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000" cy="581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Calibri" w:hAnsi="Calibri" w:eastAsia="宋体" w:cs="Arial"/>
        <w:kern w:val="2"/>
        <w:sz w:val="21"/>
        <w:szCs w:val="21"/>
        <w:lang w:val="en-US" w:eastAsia="zh-CN" w:bidi="ar"/>
      </w:rPr>
      <w:t xml:space="preserve">         </w:t>
    </w:r>
    <w:r>
      <w:rPr>
        <w:rFonts w:hint="eastAsia" w:ascii="宋体" w:hAnsi="宋体" w:eastAsia="宋体" w:cs="宋体"/>
        <w:kern w:val="2"/>
        <w:sz w:val="21"/>
        <w:szCs w:val="21"/>
        <w:lang w:val="en-US" w:eastAsia="zh-CN" w:bidi="ar"/>
      </w:rPr>
      <w:t>源自上海和新加坡，力争成为独特设计和卓越的代名词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9DCF8"/>
    <w:multiLevelType w:val="multilevel"/>
    <w:tmpl w:val="9279DCF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 w:ascii="宋体" w:hAnsi="宋体" w:eastAsia="宋体" w:cs="宋体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 w:ascii="宋体" w:hAnsi="宋体" w:eastAsia="宋体" w:cs="宋体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 w:ascii="宋体" w:hAnsi="宋体" w:eastAsia="宋体" w:cs="宋体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 w:ascii="宋体" w:hAnsi="宋体" w:eastAsia="宋体" w:cs="宋体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 w:ascii="宋体" w:hAnsi="宋体" w:eastAsia="宋体" w:cs="宋体"/>
      </w:rPr>
    </w:lvl>
  </w:abstractNum>
  <w:abstractNum w:abstractNumId="1">
    <w:nsid w:val="BCF63F48"/>
    <w:multiLevelType w:val="multilevel"/>
    <w:tmpl w:val="BCF63F48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">
    <w:nsid w:val="F3F4A540"/>
    <w:multiLevelType w:val="singleLevel"/>
    <w:tmpl w:val="F3F4A54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FBBC15D6"/>
    <w:multiLevelType w:val="singleLevel"/>
    <w:tmpl w:val="FBBC15D6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B6E39C"/>
    <w:multiLevelType w:val="singleLevel"/>
    <w:tmpl w:val="FEB6E39C"/>
    <w:lvl w:ilvl="0" w:tentative="0">
      <w:start w:val="4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5">
    <w:nsid w:val="17ECC878"/>
    <w:multiLevelType w:val="multilevel"/>
    <w:tmpl w:val="17ECC878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E04B7"/>
    <w:rsid w:val="0BFD88D3"/>
    <w:rsid w:val="0FFEDA00"/>
    <w:rsid w:val="16551ED8"/>
    <w:rsid w:val="19FEEED5"/>
    <w:rsid w:val="1D1BEBA8"/>
    <w:rsid w:val="1DCE1D8A"/>
    <w:rsid w:val="2D9734AD"/>
    <w:rsid w:val="2DBEE1F8"/>
    <w:rsid w:val="33DFEF97"/>
    <w:rsid w:val="33EF709B"/>
    <w:rsid w:val="35FB184F"/>
    <w:rsid w:val="3731FE88"/>
    <w:rsid w:val="3BBF97B1"/>
    <w:rsid w:val="3BE1F1A2"/>
    <w:rsid w:val="3DBE6BCC"/>
    <w:rsid w:val="3DFF316C"/>
    <w:rsid w:val="3FEE8F60"/>
    <w:rsid w:val="3FFE9B46"/>
    <w:rsid w:val="3FFF4FB7"/>
    <w:rsid w:val="45D9870E"/>
    <w:rsid w:val="56BD255D"/>
    <w:rsid w:val="5BF6F6DF"/>
    <w:rsid w:val="5BFED36B"/>
    <w:rsid w:val="5FDE9471"/>
    <w:rsid w:val="5FFEE90B"/>
    <w:rsid w:val="67F99C44"/>
    <w:rsid w:val="6D57011C"/>
    <w:rsid w:val="6FF7AFA3"/>
    <w:rsid w:val="6FFF5DBD"/>
    <w:rsid w:val="6FFF797B"/>
    <w:rsid w:val="74CE04B7"/>
    <w:rsid w:val="762FE834"/>
    <w:rsid w:val="793E5D38"/>
    <w:rsid w:val="79EBDF73"/>
    <w:rsid w:val="79FDEB2E"/>
    <w:rsid w:val="7CFC65A1"/>
    <w:rsid w:val="7E6F79F8"/>
    <w:rsid w:val="7EB75BE4"/>
    <w:rsid w:val="7F678FC4"/>
    <w:rsid w:val="7FBF70BE"/>
    <w:rsid w:val="8D95B298"/>
    <w:rsid w:val="9BE92439"/>
    <w:rsid w:val="9F7BCE85"/>
    <w:rsid w:val="AD7DB813"/>
    <w:rsid w:val="AFFE481F"/>
    <w:rsid w:val="B6B13D09"/>
    <w:rsid w:val="B6DBAFB0"/>
    <w:rsid w:val="B7FF81EF"/>
    <w:rsid w:val="B7FFEB31"/>
    <w:rsid w:val="BB3EC72C"/>
    <w:rsid w:val="BB9F9551"/>
    <w:rsid w:val="BBFD832D"/>
    <w:rsid w:val="BDF5F67C"/>
    <w:rsid w:val="BE9B36E5"/>
    <w:rsid w:val="BF6C70A7"/>
    <w:rsid w:val="C47F4479"/>
    <w:rsid w:val="D7FFC932"/>
    <w:rsid w:val="DFD84A92"/>
    <w:rsid w:val="EEC94F71"/>
    <w:rsid w:val="EEFF713A"/>
    <w:rsid w:val="EF7B4AB9"/>
    <w:rsid w:val="EF7FC754"/>
    <w:rsid w:val="EFBB5B46"/>
    <w:rsid w:val="EFCFDC09"/>
    <w:rsid w:val="EFEB1F27"/>
    <w:rsid w:val="EFFFA4CD"/>
    <w:rsid w:val="F6AF30BB"/>
    <w:rsid w:val="F6BF00E8"/>
    <w:rsid w:val="F7B304D6"/>
    <w:rsid w:val="F7BC6AF2"/>
    <w:rsid w:val="F7F3314F"/>
    <w:rsid w:val="F7FFD38F"/>
    <w:rsid w:val="FBCF8000"/>
    <w:rsid w:val="FD276A96"/>
    <w:rsid w:val="FDB6C896"/>
    <w:rsid w:val="FDBF14F4"/>
    <w:rsid w:val="FDCF15F6"/>
    <w:rsid w:val="FDD9D69E"/>
    <w:rsid w:val="FDEBB4D7"/>
    <w:rsid w:val="FE57D1FF"/>
    <w:rsid w:val="FEAE80FB"/>
    <w:rsid w:val="FF9FAE76"/>
    <w:rsid w:val="FFCD6835"/>
    <w:rsid w:val="FFDFD17B"/>
    <w:rsid w:val="FFE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Lines="0" w:beforeAutospacing="0" w:after="330" w:afterLines="0" w:afterAutospacing="0" w:line="576" w:lineRule="auto"/>
      <w:ind w:left="0" w:firstLine="0"/>
      <w:jc w:val="both"/>
      <w:outlineLvl w:val="0"/>
    </w:pPr>
    <w:rPr>
      <w:rFonts w:hint="default" w:ascii="Calibri" w:hAnsi="Calibri" w:eastAsia="宋体" w:cs="Times New Roman"/>
      <w:b/>
      <w:bCs/>
      <w:kern w:val="44"/>
      <w:sz w:val="44"/>
      <w:szCs w:val="44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7">
    <w:name w:val="toc 2"/>
    <w:basedOn w:val="1"/>
    <w:next w:val="1"/>
    <w:qFormat/>
    <w:uiPriority w:val="0"/>
    <w:pPr>
      <w:keepNext w:val="0"/>
      <w:keepLines w:val="0"/>
      <w:widowControl w:val="0"/>
      <w:suppressLineNumbers w:val="0"/>
      <w:ind w:left="420" w:leftChars="200"/>
      <w:jc w:val="both"/>
    </w:pPr>
    <w:rPr>
      <w:rFonts w:hint="default" w:ascii="Calibri" w:hAnsi="Calibri" w:eastAsia="宋体" w:cs="Arial"/>
      <w:kern w:val="2"/>
      <w:sz w:val="21"/>
      <w:szCs w:val="21"/>
      <w:lang w:val="en-US" w:eastAsia="zh-CN" w:bidi="ar"/>
    </w:rPr>
  </w:style>
  <w:style w:type="paragraph" w:styleId="8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table" w:styleId="10">
    <w:name w:val="Table Grid"/>
    <w:basedOn w:val="9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4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5">
    <w:name w:val="正文 Char"/>
    <w:link w:val="1"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4" Type="http://schemas.openxmlformats.org/officeDocument/2006/relationships/fontTable" Target="fontTable.xml"/><Relationship Id="rId53" Type="http://schemas.openxmlformats.org/officeDocument/2006/relationships/numbering" Target="numbering.xml"/><Relationship Id="rId52" Type="http://schemas.openxmlformats.org/officeDocument/2006/relationships/customXml" Target="../customXml/item1.xml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theme" Target="theme/theme1.xml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footer" Target="footer1.xml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header" Target="header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29</Pages>
  <Words>0</Words>
  <Characters>0</Characters>
  <Lines>1</Lines>
  <Paragraphs>1</Paragraphs>
  <TotalTime>0</TotalTime>
  <ScaleCrop>false</ScaleCrop>
  <LinksUpToDate>false</LinksUpToDate>
  <CharactersWithSpaces>0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2025-07-14T19:53:00Z</dcterms:created>
  <dc:creator>lyhenry</dc:creator>
  <cp:lastModifiedBy>lyhenry</cp:lastModifiedBy>
  <dcterms:modified xsi:type="dcterms:W3CDTF">2026-07-29T11:46:55Z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D312BA3F91D7890DAF77696A2DEA02C0_43</vt:lpwstr>
  </property>
  <property fmtid="{D5CDD505-2E9C-101B-9397-08002B2CF9AE}" pid="4" name="KSOTemplateDocerSaveRecord">
    <vt:lpwstr>eyJoZGlkIjoiYTVkOGE4MTA1YTA0NzY2Njk4MzhiZWQ4ZTQxMDNjZmQiLCJ1c2VySWQiOiIxMjYwNDM5NzI5In0=</vt:lpwstr>
  </property>
</Properties>
</file>