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F7FB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kern w:val="2"/>
          <w:sz w:val="36"/>
          <w:szCs w:val="36"/>
          <w:lang w:val="en-US" w:eastAsia="zh-CN" w:bidi="ar"/>
        </w:rPr>
      </w:pPr>
    </w:p>
    <w:p w14:paraId="6DAB8552">
      <w:pPr>
        <w:keepNext w:val="0"/>
        <w:keepLines w:val="0"/>
        <w:widowControl w:val="0"/>
        <w:numPr>
          <w:ilvl w:val="0"/>
          <w:numId w:val="0"/>
        </w:numPr>
        <w:suppressLineNumbers w:val="0"/>
        <w:autoSpaceDE w:val="0"/>
        <w:autoSpaceDN/>
        <w:spacing w:before="0" w:beforeAutospacing="0" w:after="0" w:afterAutospacing="0" w:line="360" w:lineRule="auto"/>
        <w:ind w:leftChars="0" w:right="-15" w:rightChars="-7"/>
        <w:jc w:val="center"/>
        <w:rPr>
          <w:rFonts w:hint="eastAsia" w:ascii="宋体" w:hAnsi="宋体" w:eastAsia="宋体" w:cs="宋体"/>
          <w:b/>
          <w:bCs/>
          <w:kern w:val="2"/>
          <w:sz w:val="36"/>
          <w:szCs w:val="36"/>
          <w:lang w:val="en-US" w:eastAsia="zh" w:bidi="ar"/>
          <w:woUserID w:val="1"/>
        </w:rPr>
      </w:pPr>
      <w:r>
        <w:rPr>
          <w:rFonts w:hint="eastAsia" w:ascii="宋体" w:hAnsi="宋体" w:eastAsia="宋体" w:cs="宋体"/>
          <w:b/>
          <w:bCs/>
          <w:kern w:val="2"/>
          <w:sz w:val="36"/>
          <w:szCs w:val="36"/>
          <w:lang w:val="en-US" w:eastAsia="zh-CN" w:bidi="ar"/>
          <w:woUserID w:val="1"/>
        </w:rPr>
        <w:t>FlyingRC® RM3100 SPI Module</w:t>
      </w:r>
      <w:r>
        <w:rPr>
          <w:rFonts w:hint="eastAsia" w:ascii="宋体" w:hAnsi="宋体" w:eastAsia="宋体" w:cs="宋体"/>
          <w:b/>
          <w:bCs/>
          <w:kern w:val="2"/>
          <w:sz w:val="36"/>
          <w:szCs w:val="36"/>
          <w:lang w:val="en-US" w:eastAsia="zh" w:bidi="ar"/>
          <w:woUserID w:val="1"/>
        </w:rPr>
        <w:t>(Compass Module) Product Manual</w:t>
      </w:r>
      <w:r>
        <w:rPr>
          <w:rFonts w:hint="eastAsia" w:ascii="宋体" w:hAnsi="宋体" w:eastAsia="宋体" w:cs="宋体"/>
          <w:b/>
          <w:bCs/>
          <w:kern w:val="2"/>
          <w:sz w:val="36"/>
          <w:szCs w:val="36"/>
          <w:lang w:val="en-US" w:eastAsia="zh-CN" w:bidi="ar"/>
          <w:woUserID w:val="1"/>
        </w:rPr>
        <w:t xml:space="preserve"> </w:t>
      </w:r>
    </w:p>
    <w:sdt>
      <w:sdtPr>
        <w:rPr>
          <w:rFonts w:ascii="宋体" w:hAnsi="宋体" w:eastAsia="宋体" w:cstheme="minorBidi"/>
          <w:kern w:val="2"/>
          <w:sz w:val="21"/>
          <w:szCs w:val="24"/>
          <w:lang w:val="en-US" w:eastAsia="zh-CN" w:bidi="ar-SA"/>
        </w:rPr>
        <w:id w:val="148195913"/>
        <w:showingPlcHdr/>
        <w15:color w:val="DBDBDB"/>
        <w:docPartObj>
          <w:docPartGallery w:val="Table of Contents"/>
          <w:docPartUnique/>
        </w:docPartObj>
      </w:sdtPr>
      <w:sdtEndPr>
        <w:rPr>
          <w:rFonts w:hint="eastAsia" w:ascii="宋体" w:hAnsi="宋体" w:eastAsia="宋体" w:cs="宋体"/>
          <w:bCs/>
          <w:kern w:val="2"/>
          <w:sz w:val="21"/>
          <w:szCs w:val="36"/>
          <w:lang w:val="en-US" w:eastAsia="zh-CN" w:bidi="ar"/>
        </w:rPr>
      </w:sdtEndPr>
      <w:sdtContent>
        <w:p w14:paraId="37F28B7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kern w:val="2"/>
              <w:sz w:val="21"/>
              <w:szCs w:val="36"/>
              <w:lang w:val="en-US" w:eastAsia="zh-CN" w:bidi="ar"/>
            </w:rPr>
          </w:pPr>
          <w:r>
            <w:rPr>
              <w:rFonts w:ascii="宋体" w:hAnsi="宋体" w:eastAsia="宋体" w:cstheme="minorBidi"/>
              <w:kern w:val="2"/>
              <w:sz w:val="21"/>
              <w:szCs w:val="24"/>
              <w:lang w:eastAsia="zh-CN" w:bidi="ar-SA"/>
            </w:rPr>
            <w:t xml:space="preserve">     </w:t>
          </w:r>
        </w:p>
      </w:sdtContent>
    </w:sdt>
    <w:p w14:paraId="55033A7C">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bookmarkStart w:id="0" w:name="_Toc512450300"/>
      <w:bookmarkStart w:id="1" w:name="_Toc1444397444"/>
      <w:bookmarkStart w:id="2" w:name="_Toc1657148301"/>
      <w:r>
        <w:rPr>
          <w:rFonts w:hint="eastAsia" w:ascii="宋体" w:hAnsi="宋体" w:cs="宋体"/>
          <w:kern w:val="2"/>
          <w:sz w:val="24"/>
          <w:szCs w:val="24"/>
          <w:lang w:val="en-US" w:eastAsia="zh"/>
          <w:woUserID w:val="1"/>
        </w:rPr>
        <w:t>FlyingRC® is a globally-oriented professional brand of electronic devices. We specialize in the R&amp;D and sales of drone electronics, core robot circuits and sensors. Our design team is based in Singapore, and our products are sold worldwide.</w:t>
      </w:r>
    </w:p>
    <w:p w14:paraId="5B612190">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18DA96BD">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Since launched in 2023, FlyingRC® products have gained widespread recognition from customers as well as strong market response. As of April 2026, our cumulative sales volume has exceeded 46,000 units. Our products are widely applied in industries, robotics, emergency rescue, environmental protection &amp; inspection, aerial photography, public security, retail and many other fields. Above all, we are committed to distinctive design and superior reliable quality.</w:t>
      </w:r>
    </w:p>
    <w:p w14:paraId="64365C0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6D20F4D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Our Chief Technology Officer Liu Yuhan possesses outstanding expertise in circuit design. Over the past four years, he has designed more than 80 circuit projects and contributed 39 to open-source platforms. Moreover, he won the Design Award on the open-source platform X.JLC.com twice in 2023 and 2024, and has become the youngest certified designer on this platform.</w:t>
      </w:r>
    </w:p>
    <w:p w14:paraId="5E14B3BF">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4C293141">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He holds the NUS (National University of Singapore, rank 8th worldwide) Science and Technology Scholarship, and is currently majoring in Electronic Engineering with a focus on Aerospace Technology. In addition, all members of our technical team are graduates from prestigious universities with extensive professional product experience.</w:t>
      </w:r>
    </w:p>
    <w:p w14:paraId="7D83D6CD">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宋体" w:cs="宋体"/>
          <w:kern w:val="2"/>
          <w:sz w:val="24"/>
          <w:szCs w:val="24"/>
          <w:lang w:val="en-US" w:eastAsia="zh"/>
          <w:woUserID w:val="1"/>
        </w:rPr>
      </w:pPr>
      <w:r>
        <w:rPr>
          <w:rFonts w:hint="eastAsia" w:ascii="宋体" w:hAnsi="宋体" w:eastAsia="宋体" w:cs="宋体"/>
          <w:kern w:val="2"/>
          <w:sz w:val="24"/>
          <w:szCs w:val="24"/>
          <w:lang w:val="en-US" w:eastAsia="zh"/>
          <w:woUserID w:val="1"/>
        </w:rPr>
        <w:t xml:space="preserve"> </w:t>
      </w:r>
    </w:p>
    <w:p w14:paraId="2F279B16">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宋体" w:cs="宋体"/>
          <w:kern w:val="2"/>
          <w:sz w:val="24"/>
          <w:szCs w:val="24"/>
          <w:lang w:val="en-US" w:eastAsia="zh-CN"/>
          <w:woUserID w:val="1"/>
        </w:rPr>
      </w:pPr>
    </w:p>
    <w:p w14:paraId="6733DDC9">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eastAsia="宋体" w:cs="宋体"/>
          <w:kern w:val="2"/>
          <w:sz w:val="24"/>
          <w:szCs w:val="24"/>
          <w:lang w:val="en-US" w:eastAsia="zh-CN"/>
          <w:woUserID w:val="1"/>
        </w:rPr>
      </w:pPr>
    </w:p>
    <w:bookmarkEnd w:id="0"/>
    <w:bookmarkEnd w:id="1"/>
    <w:bookmarkEnd w:id="2"/>
    <w:p w14:paraId="7F3A87A7">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46F41B16">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2"/>
        </w:rPr>
      </w:pPr>
    </w:p>
    <w:p w14:paraId="31C3C90E">
      <w:pPr>
        <w:jc w:val="left"/>
        <w:rPr>
          <w:rFonts w:hint="default" w:ascii="宋体" w:hAnsi="宋体" w:cs="宋体"/>
          <w:kern w:val="2"/>
          <w:sz w:val="24"/>
          <w:szCs w:val="24"/>
          <w:lang w:eastAsia="zh"/>
          <w:woUserID w:val="1"/>
        </w:rPr>
      </w:pPr>
      <w:r>
        <w:rPr>
          <w:rFonts w:hint="eastAsia" w:ascii="宋体" w:hAnsi="宋体" w:cs="宋体"/>
          <w:kern w:val="2"/>
          <w:sz w:val="24"/>
          <w:szCs w:val="24"/>
          <w:lang w:val="en-US" w:eastAsia="zh"/>
          <w:woUserID w:val="2"/>
        </w:rPr>
        <w:drawing>
          <wp:inline distT="0" distB="0" distL="114300" distR="114300">
            <wp:extent cx="3390900" cy="329565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6"/>
                    <a:srcRect l="17722" t="15732" r="17902" b="21700"/>
                    <a:stretch>
                      <a:fillRect/>
                    </a:stretch>
                  </pic:blipFill>
                  <pic:spPr>
                    <a:xfrm>
                      <a:off x="0" y="0"/>
                      <a:ext cx="3390900" cy="3295650"/>
                    </a:xfrm>
                    <a:prstGeom prst="rect">
                      <a:avLst/>
                    </a:prstGeom>
                  </pic:spPr>
                </pic:pic>
              </a:graphicData>
            </a:graphic>
          </wp:inline>
        </w:drawing>
      </w:r>
      <w:r>
        <w:rPr>
          <w:rFonts w:hint="eastAsia" w:ascii="宋体" w:hAnsi="宋体" w:cs="宋体"/>
          <w:kern w:val="2"/>
          <w:sz w:val="24"/>
          <w:szCs w:val="24"/>
          <w:lang w:val="en-US" w:eastAsia="zh"/>
          <w:woUserID w:val="2"/>
        </w:rPr>
        <w:br w:type="page"/>
      </w:r>
      <w:r>
        <w:rPr>
          <w:rFonts w:hint="eastAsia" w:ascii="宋体" w:hAnsi="宋体" w:cs="宋体"/>
          <w:b/>
          <w:bCs/>
          <w:kern w:val="2"/>
          <w:sz w:val="24"/>
          <w:szCs w:val="24"/>
          <w:lang w:val="en-US" w:eastAsia="zh"/>
          <w:woUserID w:val="1"/>
        </w:rPr>
        <w:t>1.Product Overview</w:t>
      </w:r>
    </w:p>
    <w:p w14:paraId="3E1509CE">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eastAsiaTheme="minorEastAsia"/>
          <w:kern w:val="2"/>
          <w:sz w:val="24"/>
          <w:szCs w:val="24"/>
          <w:lang w:val="en-US" w:eastAsia="zh"/>
          <w:woUserID w:val="1"/>
        </w:rPr>
      </w:pPr>
      <w:bookmarkStart w:id="3" w:name="_Toc939712946"/>
      <w:bookmarkStart w:id="4" w:name="_Toc895753368"/>
      <w:bookmarkStart w:id="5" w:name="_Toc1066989322"/>
      <w:bookmarkStart w:id="6" w:name="_Toc445775627"/>
      <w:bookmarkStart w:id="7" w:name="_Toc713417135"/>
      <w:r>
        <w:rPr>
          <w:rFonts w:hint="default" w:ascii="宋体" w:hAnsi="宋体" w:cs="宋体"/>
          <w:kern w:val="2"/>
          <w:sz w:val="24"/>
          <w:szCs w:val="24"/>
          <w:lang w:val="en-US" w:eastAsia="zh-CN"/>
          <w:woUserID w:val="1"/>
        </w:rPr>
        <w:t xml:space="preserve">1.1 </w:t>
      </w:r>
      <w:r>
        <w:rPr>
          <w:rFonts w:hint="eastAsia" w:ascii="宋体" w:hAnsi="宋体" w:cs="宋体"/>
          <w:kern w:val="2"/>
          <w:sz w:val="24"/>
          <w:szCs w:val="24"/>
          <w:lang w:val="en-US" w:eastAsia="zh"/>
          <w:woUserID w:val="1"/>
        </w:rPr>
        <w:t>Product Introduction</w:t>
      </w:r>
    </w:p>
    <w:p w14:paraId="3C567235">
      <w:pPr>
        <w:keepNext w:val="0"/>
        <w:keepLines w:val="0"/>
        <w:widowControl w:val="0"/>
        <w:suppressLineNumbers w:val="0"/>
        <w:spacing w:before="0" w:beforeAutospacing="0" w:after="0" w:afterAutospacing="0" w:line="360" w:lineRule="auto"/>
        <w:ind w:left="0" w:right="0" w:firstLine="42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The RM3100 magnetic sensor kit consists of two X/Y-axis magnetic sensors Sen-XY-f (13104), one Z-axis magnetic sensor Sen-Z-f (13101) and one MagI2C ASIC controller. Featuring 10-fold higher resolution and over 20‑fold lower noise than Hall‑effect sensors, the RM3100 stands out as a high-performance magnetic sensor in its class, ensuring high-precision heading and azimuth measurement. </w:t>
      </w:r>
      <w:bookmarkStart w:id="25" w:name="_GoBack"/>
      <w:bookmarkEnd w:id="25"/>
      <w:r>
        <w:rPr>
          <w:rFonts w:hint="eastAsia" w:ascii="宋体" w:hAnsi="宋体" w:cs="宋体"/>
          <w:kern w:val="2"/>
          <w:sz w:val="24"/>
          <w:szCs w:val="24"/>
          <w:lang w:val="en-US" w:eastAsia="zh"/>
          <w:woUserID w:val="1"/>
        </w:rPr>
        <w:t>Based on PNI’s patented magnetic induction technology, the RM3100 delivers high‑resolution and repeatable data output at ultra‑low noise levels, alongside a high sampling rate, zero magnetic hysteresis, and freedom from temperature calibration.</w:t>
      </w:r>
    </w:p>
    <w:p w14:paraId="1FCD3C0F">
      <w:pPr>
        <w:keepNext w:val="0"/>
        <w:keepLines w:val="0"/>
        <w:widowControl w:val="0"/>
        <w:suppressLineNumbers w:val="0"/>
        <w:spacing w:before="0" w:beforeAutospacing="0" w:after="0" w:afterAutospacing="0" w:line="360" w:lineRule="auto"/>
        <w:ind w:left="0" w:right="0" w:firstLine="420" w:firstLineChars="0"/>
        <w:jc w:val="both"/>
        <w:rPr>
          <w:rFonts w:hint="default" w:ascii="宋体" w:hAnsi="宋体" w:cs="宋体"/>
          <w:kern w:val="2"/>
          <w:sz w:val="24"/>
          <w:szCs w:val="24"/>
          <w:lang w:val="en-US" w:eastAsia="zh-CN"/>
          <w:woUserID w:val="1"/>
        </w:rPr>
      </w:pPr>
    </w:p>
    <w:p w14:paraId="135F375D">
      <w:pPr>
        <w:keepNext w:val="0"/>
        <w:keepLines w:val="0"/>
        <w:widowControl w:val="0"/>
        <w:suppressLineNumbers w:val="0"/>
        <w:spacing w:before="0" w:beforeAutospacing="0" w:after="0" w:afterAutospacing="0" w:line="360" w:lineRule="auto"/>
        <w:ind w:left="0" w:right="0" w:firstLine="420" w:firstLineChars="0"/>
        <w:jc w:val="left"/>
        <w:rPr>
          <w:rFonts w:hint="eastAsia" w:ascii="宋体" w:hAnsi="宋体" w:cs="宋体" w:eastAsiaTheme="minorEastAsia"/>
          <w:kern w:val="2"/>
          <w:sz w:val="24"/>
          <w:szCs w:val="24"/>
          <w:lang w:val="en-US" w:eastAsia="zh"/>
          <w:woUserID w:val="1"/>
        </w:rPr>
      </w:pPr>
      <w:r>
        <w:rPr>
          <w:rFonts w:hint="default" w:ascii="宋体" w:hAnsi="宋体" w:cs="宋体"/>
          <w:kern w:val="2"/>
          <w:sz w:val="24"/>
          <w:szCs w:val="24"/>
          <w:lang w:val="en-US" w:eastAsia="zh-CN"/>
          <w:woUserID w:val="1"/>
        </w:rPr>
        <w:t>1.</w:t>
      </w:r>
      <w:r>
        <w:rPr>
          <w:rFonts w:hint="eastAsia" w:ascii="宋体" w:hAnsi="宋体" w:cs="宋体"/>
          <w:kern w:val="2"/>
          <w:sz w:val="24"/>
          <w:szCs w:val="24"/>
          <w:lang w:val="en-US" w:eastAsia="zh"/>
          <w:woUserID w:val="3"/>
        </w:rPr>
        <w:t>2</w:t>
      </w:r>
      <w:r>
        <w:rPr>
          <w:rFonts w:hint="default" w:ascii="宋体" w:hAnsi="宋体" w:cs="宋体"/>
          <w:kern w:val="2"/>
          <w:sz w:val="24"/>
          <w:szCs w:val="24"/>
          <w:lang w:val="en-US" w:eastAsia="zh-CN"/>
          <w:woUserID w:val="1"/>
        </w:rPr>
        <w:t xml:space="preserve"> ​</w:t>
      </w:r>
      <w:r>
        <w:rPr>
          <w:rFonts w:hint="eastAsia" w:ascii="宋体" w:hAnsi="宋体" w:cs="宋体"/>
          <w:kern w:val="2"/>
          <w:sz w:val="24"/>
          <w:szCs w:val="24"/>
          <w:lang w:val="en-US" w:eastAsia="zh"/>
          <w:woUserID w:val="1"/>
        </w:rPr>
        <w:t>Typical Applications</w:t>
      </w:r>
    </w:p>
    <w:p w14:paraId="45396525">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eastAsiaTheme="minorEastAsia"/>
          <w:kern w:val="2"/>
          <w:sz w:val="24"/>
          <w:szCs w:val="24"/>
          <w:lang w:val="en-US" w:eastAsia="zh"/>
          <w:woUserID w:val="1"/>
        </w:rPr>
      </w:pPr>
      <w:r>
        <w:rPr>
          <w:rFonts w:hint="default" w:ascii="宋体" w:hAnsi="宋体" w:cs="宋体"/>
          <w:kern w:val="2"/>
          <w:sz w:val="24"/>
          <w:szCs w:val="24"/>
          <w:lang w:val="en-US" w:eastAsia="zh-CN"/>
          <w:woUserID w:val="3"/>
        </w:rPr>
        <w:t>​</w:t>
      </w:r>
      <w:r>
        <w:rPr>
          <w:rFonts w:hint="eastAsia" w:ascii="宋体" w:hAnsi="宋体" w:cs="宋体"/>
          <w:kern w:val="2"/>
          <w:sz w:val="24"/>
          <w:szCs w:val="24"/>
          <w:lang w:val="en-US" w:eastAsia="zh"/>
          <w:woUserID w:val="1"/>
        </w:rPr>
        <w:t>UAV</w:t>
      </w:r>
      <w:r>
        <w:rPr>
          <w:rFonts w:hint="default" w:ascii="宋体" w:hAnsi="宋体" w:cs="宋体"/>
          <w:kern w:val="2"/>
          <w:sz w:val="24"/>
          <w:szCs w:val="24"/>
          <w:lang w:val="en-US" w:eastAsia="zh-CN"/>
          <w:woUserID w:val="1"/>
        </w:rPr>
        <w:t xml:space="preserve"> / </w:t>
      </w:r>
      <w:r>
        <w:rPr>
          <w:rFonts w:hint="eastAsia" w:ascii="宋体" w:hAnsi="宋体" w:cs="宋体"/>
          <w:kern w:val="2"/>
          <w:sz w:val="24"/>
          <w:szCs w:val="24"/>
          <w:lang w:val="en-US" w:eastAsia="zh"/>
          <w:woUserID w:val="1"/>
        </w:rPr>
        <w:t>RC aircraft electronic compass</w:t>
      </w:r>
    </w:p>
    <w:p w14:paraId="2944C07B">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bookmarkStart w:id="8" w:name="_Toc270373601"/>
      <w:r>
        <w:rPr>
          <w:rFonts w:hint="eastAsia" w:ascii="宋体" w:hAnsi="宋体" w:cs="宋体"/>
          <w:kern w:val="2"/>
          <w:sz w:val="24"/>
          <w:szCs w:val="24"/>
          <w:lang w:val="en-US" w:eastAsia="zh"/>
          <w:woUserID w:val="1"/>
        </w:rPr>
        <w:t>Vehicle navigation, Attitude and Heading Reference System</w:t>
      </w:r>
    </w:p>
    <w:p w14:paraId="0A341259">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Robot positioning, geological exploration and magnetic field detection</w:t>
      </w:r>
    </w:p>
    <w:p w14:paraId="1253632D">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Industrial instruments, security equipment, AR/VR attitude perception</w:t>
      </w:r>
    </w:p>
    <w:p w14:paraId="5AB8D20B">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p>
    <w:p w14:paraId="21B82F50">
      <w:pPr>
        <w:keepNext w:val="0"/>
        <w:keepLines w:val="0"/>
        <w:widowControl w:val="0"/>
        <w:suppressLineNumbers w:val="0"/>
        <w:spacing w:before="0" w:beforeAutospacing="0" w:after="0" w:afterAutospacing="0" w:line="360" w:lineRule="auto"/>
        <w:ind w:left="0" w:leftChars="0" w:right="0" w:firstLine="240" w:firstLineChars="100"/>
        <w:jc w:val="both"/>
        <w:rPr>
          <w:rFonts w:hint="default" w:ascii="宋体" w:hAnsi="宋体" w:cs="宋体"/>
          <w:kern w:val="2"/>
          <w:sz w:val="24"/>
          <w:szCs w:val="24"/>
          <w:lang w:val="en-US" w:eastAsia="zh-CN"/>
          <w:woUserID w:val="1"/>
        </w:rPr>
      </w:pPr>
      <w:r>
        <w:rPr>
          <w:rFonts w:hint="default" w:ascii="宋体" w:hAnsi="宋体" w:cs="宋体"/>
          <w:kern w:val="2"/>
          <w:sz w:val="24"/>
          <w:szCs w:val="24"/>
          <w:lang w:val="en-US" w:eastAsia="zh-CN"/>
          <w:woUserID w:val="3"/>
        </w:rPr>
        <w:t>1.</w:t>
      </w:r>
      <w:r>
        <w:rPr>
          <w:rFonts w:hint="eastAsia" w:ascii="宋体" w:hAnsi="宋体" w:cs="宋体"/>
          <w:kern w:val="2"/>
          <w:sz w:val="24"/>
          <w:szCs w:val="24"/>
          <w:lang w:val="en-US" w:eastAsia="zh"/>
          <w:woUserID w:val="3"/>
        </w:rPr>
        <w:t xml:space="preserve">3 </w:t>
      </w:r>
      <w:bookmarkEnd w:id="3"/>
      <w:bookmarkEnd w:id="4"/>
      <w:bookmarkEnd w:id="5"/>
      <w:bookmarkEnd w:id="6"/>
      <w:bookmarkEnd w:id="7"/>
      <w:bookmarkEnd w:id="8"/>
      <w:r>
        <w:rPr>
          <w:rFonts w:hint="eastAsia" w:ascii="宋体" w:hAnsi="宋体" w:cs="宋体"/>
          <w:kern w:val="2"/>
          <w:sz w:val="24"/>
          <w:szCs w:val="24"/>
          <w:lang w:val="en-US" w:eastAsia="zh"/>
          <w:woUserID w:val="1"/>
        </w:rPr>
        <w:t>Technical Specifications</w:t>
      </w:r>
    </w:p>
    <w:p w14:paraId="3A9FE0CC">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Product dimensions: 12.70mm×12.70mm×7.42mm</w:t>
      </w:r>
    </w:p>
    <w:p w14:paraId="079DF031">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Product weight: 0.53g</w:t>
      </w:r>
    </w:p>
    <w:p w14:paraId="5BF6811C">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PCB layers: 4 layers</w:t>
      </w:r>
    </w:p>
    <w:p w14:paraId="53B5A9D5">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PCB thickness: 1.16mm</w:t>
      </w:r>
    </w:p>
    <w:p w14:paraId="6A3F8887">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Immersion gold plating: Yes, 1μm</w:t>
      </w:r>
    </w:p>
    <w:p w14:paraId="39B33FF8">
      <w:pPr>
        <w:keepNext w:val="0"/>
        <w:keepLines w:val="0"/>
        <w:widowControl w:val="0"/>
        <w:suppressLineNumbers w:val="0"/>
        <w:spacing w:before="0" w:beforeAutospacing="0" w:after="0" w:afterAutospacing="0" w:line="360" w:lineRule="auto"/>
        <w:ind w:left="0" w:leftChars="0" w:right="0" w:firstLine="0" w:firstLineChars="0"/>
        <w:jc w:val="both"/>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Package contents: Compass module</w:t>
      </w:r>
    </w:p>
    <w:p w14:paraId="0F75AB6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
          <w:woUserID w:val="1"/>
        </w:rPr>
      </w:pPr>
      <w:r>
        <w:rPr>
          <w:rFonts w:hint="eastAsia" w:ascii="宋体" w:hAnsi="宋体" w:eastAsia="宋体" w:cs="宋体"/>
          <w:kern w:val="2"/>
          <w:sz w:val="24"/>
          <w:szCs w:val="24"/>
          <w:lang w:val="en-US" w:eastAsia="zh"/>
          <w:woUserID w:val="1"/>
        </w:rPr>
        <w:t>Chipset: PNI RM3100 3-axis geomagnetic magnetometer IC</w:t>
      </w:r>
    </w:p>
    <w:p w14:paraId="046CA8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lang w:val="en-US" w:eastAsia="zh"/>
          <w:woUserID w:val="1"/>
        </w:rPr>
      </w:pPr>
    </w:p>
    <w:p w14:paraId="574BB47C">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kern w:val="0"/>
          <w:sz w:val="24"/>
          <w:szCs w:val="24"/>
          <w:lang w:val="en-US" w:eastAsia="zh" w:bidi="ar"/>
          <w:woUserID w:val="1"/>
        </w:rPr>
      </w:pPr>
      <w:r>
        <w:rPr>
          <w:rFonts w:hint="eastAsia" w:ascii="宋体" w:hAnsi="宋体" w:eastAsia="宋体" w:cs="宋体"/>
          <w:b/>
          <w:bCs/>
          <w:kern w:val="0"/>
          <w:sz w:val="24"/>
          <w:szCs w:val="24"/>
          <w:lang w:val="en-US" w:eastAsia="zh" w:bidi="ar"/>
          <w:woUserID w:val="1"/>
        </w:rPr>
        <w:t>2.Technical Specifications</w:t>
      </w:r>
    </w:p>
    <w:tbl>
      <w:tblPr>
        <w:tblStyle w:val="9"/>
        <w:tblW w:w="8306" w:type="dxa"/>
        <w:tblInd w:w="10" w:type="dxa"/>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Layout w:type="fixed"/>
        <w:tblCellMar>
          <w:top w:w="0" w:type="dxa"/>
          <w:left w:w="10" w:type="dxa"/>
          <w:bottom w:w="0" w:type="dxa"/>
          <w:right w:w="10" w:type="dxa"/>
        </w:tblCellMar>
      </w:tblPr>
      <w:tblGrid>
        <w:gridCol w:w="2768"/>
        <w:gridCol w:w="2768"/>
        <w:gridCol w:w="2770"/>
      </w:tblGrid>
      <w:tr w14:paraId="23D5DADC">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0AD349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Parameters</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C07530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Value</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827784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Unit</w:t>
            </w:r>
          </w:p>
        </w:tc>
      </w:tr>
      <w:tr w14:paraId="17E108FB">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1700D8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Measurement Range</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A0CF7CE">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±400</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1E69BEA">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μT</w:t>
            </w:r>
          </w:p>
        </w:tc>
      </w:tr>
      <w:tr w14:paraId="4973794E">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C55090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Sensitivity</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7634104">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13</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5AE09DA">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nT</w:t>
            </w:r>
          </w:p>
        </w:tc>
      </w:tr>
      <w:tr w14:paraId="4F1756D9">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FAC99D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Noise</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A41B4CD">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15</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90F4114">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nT</w:t>
            </w:r>
          </w:p>
        </w:tc>
      </w:tr>
      <w:tr w14:paraId="6E14DA81">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484D27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Noise Density</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44C3DD2">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1.2</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766B2C4">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nT/Hz</w:t>
            </w:r>
          </w:p>
        </w:tc>
      </w:tr>
      <w:tr w14:paraId="2355A0C3">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D97DFE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eastAsia" w:ascii="宋体" w:hAnsi="宋体" w:eastAsia="宋体" w:cs="宋体"/>
                <w:i w:val="0"/>
                <w:iCs w:val="0"/>
                <w:color w:val="000000"/>
                <w:kern w:val="0"/>
                <w:sz w:val="22"/>
                <w:szCs w:val="22"/>
                <w:u w:val="none"/>
                <w:lang w:val="en-US" w:eastAsia="zh" w:bidi="ar"/>
                <w:woUserID w:val="1"/>
              </w:rPr>
              <w:t xml:space="preserve">Linearity </w:t>
            </w:r>
            <w:r>
              <w:rPr>
                <w:rFonts w:hint="default" w:ascii="宋体" w:hAnsi="宋体" w:eastAsia="宋体" w:cs="宋体"/>
                <w:i w:val="0"/>
                <w:iCs w:val="0"/>
                <w:color w:val="000000"/>
                <w:kern w:val="0"/>
                <w:sz w:val="22"/>
                <w:szCs w:val="22"/>
                <w:u w:val="none"/>
                <w:lang w:val="en-US" w:eastAsia="zh-CN" w:bidi="ar"/>
                <w:woUserID w:val="1"/>
              </w:rPr>
              <w:t>（</w:t>
            </w:r>
            <w:r>
              <w:rPr>
                <w:rFonts w:hint="eastAsia" w:ascii="宋体" w:hAnsi="宋体" w:eastAsia="宋体" w:cs="宋体"/>
                <w:i w:val="0"/>
                <w:iCs w:val="0"/>
                <w:color w:val="000000"/>
                <w:kern w:val="0"/>
                <w:sz w:val="22"/>
                <w:szCs w:val="22"/>
                <w:u w:val="none"/>
                <w:lang w:val="en-US" w:eastAsia="zh" w:bidi="ar"/>
                <w:woUserID w:val="1"/>
              </w:rPr>
              <w:t>within</w:t>
            </w:r>
            <w:r>
              <w:rPr>
                <w:rFonts w:hint="default" w:ascii="宋体" w:hAnsi="宋体" w:eastAsia="宋体" w:cs="宋体"/>
                <w:i w:val="0"/>
                <w:iCs w:val="0"/>
                <w:color w:val="000000"/>
                <w:kern w:val="0"/>
                <w:sz w:val="22"/>
                <w:szCs w:val="22"/>
                <w:u w:val="none"/>
                <w:lang w:val="en-US" w:eastAsia="zh-CN" w:bidi="ar"/>
                <w:woUserID w:val="1"/>
              </w:rPr>
              <w:t>±200μT）</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C3DBF46">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0.5</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35A1E2A">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w:t>
            </w:r>
          </w:p>
        </w:tc>
      </w:tr>
      <w:tr w14:paraId="69F1DA3A">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8615D2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Magnetic Hysteresis (within ±200 μT)</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92299BA">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≤15</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DC4C79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nT</w:t>
            </w:r>
          </w:p>
        </w:tc>
      </w:tr>
      <w:tr w14:paraId="12B86EB3">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BC54CD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Repeatability (within ±200 μT)</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06FF7B5">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≤8</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634FD55">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nT</w:t>
            </w:r>
          </w:p>
        </w:tc>
      </w:tr>
      <w:tr w14:paraId="53D866C5">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DDCB9E0">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Maximum Single-axis Sampling Rate</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7C14924">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440</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44AE91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Hz</w:t>
            </w:r>
          </w:p>
        </w:tc>
      </w:tr>
      <w:tr w14:paraId="303D0833">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12" w:hRule="atLeast"/>
        </w:trPr>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F569A76">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Maximum Tri-axis Sampling Rate</w:t>
            </w:r>
          </w:p>
        </w:tc>
        <w:tc>
          <w:tcPr>
            <w:tcW w:w="2768"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5A5EB58">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550</w:t>
            </w:r>
          </w:p>
        </w:tc>
        <w:tc>
          <w:tcPr>
            <w:tcW w:w="277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CE1C6B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Hz</w:t>
            </w:r>
          </w:p>
        </w:tc>
      </w:tr>
    </w:tbl>
    <w:p w14:paraId="7DCC9777">
      <w:pPr>
        <w:pStyle w:val="2"/>
        <w:numPr>
          <w:ilvl w:val="0"/>
          <w:numId w:val="0"/>
        </w:numPr>
        <w:bidi w:val="0"/>
        <w:spacing w:line="240" w:lineRule="atLeast"/>
        <w:ind w:left="0" w:leftChars="0" w:firstLine="0" w:firstLineChars="0"/>
        <w:outlineLvl w:val="9"/>
        <w:rPr>
          <w:rFonts w:hint="eastAsia" w:ascii="宋体" w:hAnsi="宋体" w:eastAsia="宋体" w:cs="宋体"/>
          <w:b/>
          <w:bCs/>
          <w:kern w:val="0"/>
          <w:sz w:val="24"/>
          <w:szCs w:val="24"/>
          <w:lang w:val="en-US" w:eastAsia="zh" w:bidi="ar"/>
          <w:woUserID w:val="1"/>
        </w:rPr>
      </w:pPr>
      <w:r>
        <w:rPr>
          <w:rFonts w:hint="eastAsia" w:ascii="宋体" w:hAnsi="宋体" w:eastAsia="宋体" w:cs="宋体"/>
          <w:b/>
          <w:bCs/>
          <w:kern w:val="0"/>
          <w:sz w:val="24"/>
          <w:szCs w:val="24"/>
          <w:lang w:val="en-US" w:eastAsia="zh" w:bidi="ar"/>
          <w:woUserID w:val="1"/>
        </w:rPr>
        <w:t>3. Pin Definition（RM3100‑8Pin）</w:t>
      </w:r>
    </w:p>
    <w:p w14:paraId="32D20E26">
      <w:pPr>
        <w:keepNext w:val="0"/>
        <w:keepLines w:val="0"/>
        <w:widowControl/>
        <w:suppressLineNumbers w:val="0"/>
        <w:spacing w:before="0" w:beforeAutospacing="0" w:after="0" w:afterAutospacing="0" w:line="240" w:lineRule="atLeast"/>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Viewed from the top of the module (silkscreen readable on the bottom side), pins are arranged as follows: upper row Pin1 to Pin4 from left to right, lower row Pin5 to Pin8 from left to right.</w:t>
      </w:r>
    </w:p>
    <w:p w14:paraId="18EE573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kern w:val="0"/>
          <w:sz w:val="22"/>
          <w:szCs w:val="22"/>
          <w:u w:val="none"/>
          <w:lang w:val="en-US" w:eastAsia="zh" w:bidi="ar"/>
          <w:woUserID w:val="2"/>
        </w:rPr>
      </w:pPr>
      <w:r>
        <w:rPr>
          <w:rFonts w:hint="eastAsia" w:ascii="宋体" w:hAnsi="宋体" w:eastAsia="宋体" w:cs="宋体"/>
          <w:i w:val="0"/>
          <w:iCs w:val="0"/>
          <w:color w:val="000000"/>
          <w:kern w:val="0"/>
          <w:sz w:val="22"/>
          <w:szCs w:val="22"/>
          <w:u w:val="none"/>
          <w:lang w:val="en-US" w:eastAsia="zh" w:bidi="ar"/>
          <w:woUserID w:val="2"/>
        </w:rPr>
        <w:drawing>
          <wp:inline distT="0" distB="0" distL="114300" distR="114300">
            <wp:extent cx="1952625" cy="2533650"/>
            <wp:effectExtent l="0" t="0" r="9525" b="0"/>
            <wp:docPr id="44" name="图片 44" descr="/data/weboffice/tmp/webword_4142670973/post_object_image_4102525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data/weboffice/tmp/webword_4142670973/post_object_image_4102525250"/>
                    <pic:cNvPicPr>
                      <a:picLocks noChangeAspect="1"/>
                    </pic:cNvPicPr>
                  </pic:nvPicPr>
                  <pic:blipFill>
                    <a:blip r:embed="rId7"/>
                    <a:srcRect l="12030" r="10902"/>
                    <a:stretch>
                      <a:fillRect/>
                    </a:stretch>
                  </pic:blipFill>
                  <pic:spPr>
                    <a:xfrm>
                      <a:off x="0" y="0"/>
                      <a:ext cx="1952625" cy="2533650"/>
                    </a:xfrm>
                    <a:prstGeom prst="rect">
                      <a:avLst/>
                    </a:prstGeom>
                  </pic:spPr>
                </pic:pic>
              </a:graphicData>
            </a:graphic>
          </wp:inline>
        </w:drawing>
      </w:r>
      <w:r>
        <w:rPr>
          <w:rFonts w:hint="eastAsia" w:ascii="宋体" w:hAnsi="宋体" w:eastAsia="宋体" w:cs="宋体"/>
          <w:i w:val="0"/>
          <w:iCs w:val="0"/>
          <w:color w:val="000000"/>
          <w:kern w:val="0"/>
          <w:sz w:val="22"/>
          <w:szCs w:val="22"/>
          <w:u w:val="none"/>
          <w:lang w:val="en-US" w:eastAsia="zh" w:bidi="ar"/>
          <w:woUserID w:val="2"/>
        </w:rPr>
        <w:drawing>
          <wp:inline distT="0" distB="0" distL="114300" distR="114300">
            <wp:extent cx="1926590" cy="2488565"/>
            <wp:effectExtent l="0" t="0" r="16510" b="6985"/>
            <wp:docPr id="40" name="图片 40" descr="/data/weboffice/tmp/webword_4142670973/post_object_image_3706840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ata/weboffice/tmp/webword_4142670973/post_object_image_3706840694"/>
                    <pic:cNvPicPr>
                      <a:picLocks noChangeAspect="1"/>
                    </pic:cNvPicPr>
                  </pic:nvPicPr>
                  <pic:blipFill>
                    <a:blip r:embed="rId8"/>
                    <a:srcRect l="10334" r="12248"/>
                    <a:stretch>
                      <a:fillRect/>
                    </a:stretch>
                  </pic:blipFill>
                  <pic:spPr>
                    <a:xfrm>
                      <a:off x="0" y="0"/>
                      <a:ext cx="1926590" cy="2488565"/>
                    </a:xfrm>
                    <a:prstGeom prst="rect">
                      <a:avLst/>
                    </a:prstGeom>
                  </pic:spPr>
                </pic:pic>
              </a:graphicData>
            </a:graphic>
          </wp:inline>
        </w:drawing>
      </w:r>
    </w:p>
    <w:p w14:paraId="2659895C">
      <w:pPr>
        <w:keepNext w:val="0"/>
        <w:keepLines w:val="0"/>
        <w:widowControl/>
        <w:suppressLineNumbers w:val="0"/>
        <w:spacing w:before="0" w:beforeAutospacing="0" w:after="0" w:afterAutospacing="0"/>
        <w:ind w:left="0" w:right="0"/>
        <w:jc w:val="center"/>
        <w:textAlignment w:val="top"/>
        <w:rPr>
          <w:rFonts w:hint="eastAsia" w:ascii="宋体" w:hAnsi="宋体" w:eastAsia="宋体" w:cs="宋体"/>
          <w:i w:val="0"/>
          <w:iCs w:val="0"/>
          <w:color w:val="000000"/>
          <w:kern w:val="0"/>
          <w:sz w:val="22"/>
          <w:szCs w:val="22"/>
          <w:u w:val="none"/>
          <w:lang w:val="en-US" w:eastAsia="zh" w:bidi="ar"/>
          <w:woUserID w:val="2"/>
        </w:rPr>
      </w:pPr>
    </w:p>
    <w:tbl>
      <w:tblPr>
        <w:tblStyle w:val="9"/>
        <w:tblW w:w="8576" w:type="dxa"/>
        <w:tblInd w:w="10" w:type="dxa"/>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Layout w:type="fixed"/>
        <w:tblCellMar>
          <w:top w:w="0" w:type="dxa"/>
          <w:left w:w="10" w:type="dxa"/>
          <w:bottom w:w="0" w:type="dxa"/>
          <w:right w:w="10" w:type="dxa"/>
        </w:tblCellMar>
      </w:tblPr>
      <w:tblGrid>
        <w:gridCol w:w="979"/>
        <w:gridCol w:w="1436"/>
        <w:gridCol w:w="1844"/>
        <w:gridCol w:w="4317"/>
      </w:tblGrid>
      <w:tr w14:paraId="12516DE6">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CellMar>
            <w:top w:w="0" w:type="dxa"/>
            <w:left w:w="10" w:type="dxa"/>
            <w:bottom w:w="0" w:type="dxa"/>
            <w:right w:w="1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E1DAE6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 xml:space="preserve">Pin No. </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03BE43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Pin Silkscreen</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4B4324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Pin Alias</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76BFD8B">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Function Description</w:t>
            </w:r>
          </w:p>
        </w:tc>
      </w:tr>
      <w:tr w14:paraId="47B2516A">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AD6EFF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1</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E9D953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eastAsia" w:ascii="宋体" w:hAnsi="宋体" w:eastAsia="宋体" w:cs="宋体"/>
                <w:i w:val="0"/>
                <w:iCs w:val="0"/>
                <w:color w:val="000000"/>
                <w:kern w:val="0"/>
                <w:sz w:val="22"/>
                <w:szCs w:val="22"/>
                <w:u w:val="none"/>
                <w:lang w:val="en-US" w:eastAsia="zh" w:bidi="ar"/>
                <w:woUserID w:val="1"/>
              </w:rPr>
              <w:t>V</w:t>
            </w:r>
            <w:r>
              <w:rPr>
                <w:rFonts w:hint="default" w:ascii="宋体" w:hAnsi="宋体" w:eastAsia="宋体" w:cs="宋体"/>
                <w:i w:val="0"/>
                <w:iCs w:val="0"/>
                <w:color w:val="000000"/>
                <w:kern w:val="0"/>
                <w:sz w:val="22"/>
                <w:szCs w:val="22"/>
                <w:u w:val="none"/>
                <w:lang w:val="en-US" w:eastAsia="zh-CN" w:bidi="ar"/>
                <w:woUserID w:val="1"/>
              </w:rPr>
              <w:t>CC</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33FF5D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VDD</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B27674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Power Input,  recommended voltage: 3.3V</w:t>
            </w:r>
          </w:p>
        </w:tc>
      </w:tr>
      <w:tr w14:paraId="57288E26">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6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EC39C01">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2</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F01357E">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EA4DA05">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F48F19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Power Ground</w:t>
            </w:r>
          </w:p>
        </w:tc>
      </w:tr>
      <w:tr w14:paraId="1755E4E1">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6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AC88BD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3</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64BA79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CC1F870">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3FD648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Power Ground (dual-GND design for enhanced anti-interference performance)</w:t>
            </w:r>
          </w:p>
        </w:tc>
      </w:tr>
      <w:tr w14:paraId="58986E55">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8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53A7F31">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4</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9201B88">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DRDY</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68A2B2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DRDY</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6865FC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Data Ready (Active High; asserted high upon measurement completion)</w:t>
            </w:r>
          </w:p>
        </w:tc>
      </w:tr>
      <w:tr w14:paraId="07670422">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4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6741CF9">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5</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EE27070">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CLK</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AB784E2">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SCK</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6758B6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default" w:ascii="宋体" w:hAnsi="宋体" w:eastAsia="宋体" w:cs="宋体"/>
                <w:i w:val="0"/>
                <w:iCs w:val="0"/>
                <w:color w:val="000000"/>
                <w:kern w:val="0"/>
                <w:sz w:val="22"/>
                <w:szCs w:val="22"/>
                <w:u w:val="none"/>
                <w:lang w:val="en-US" w:eastAsia="zh-CN" w:bidi="ar"/>
                <w:woUserID w:val="1"/>
              </w:rPr>
              <w:t>SPI</w:t>
            </w:r>
            <w:r>
              <w:rPr>
                <w:rFonts w:hint="eastAsia" w:ascii="宋体" w:hAnsi="宋体" w:eastAsia="宋体" w:cs="宋体"/>
                <w:i w:val="0"/>
                <w:iCs w:val="0"/>
                <w:color w:val="000000"/>
                <w:kern w:val="0"/>
                <w:sz w:val="22"/>
                <w:szCs w:val="22"/>
                <w:u w:val="none"/>
                <w:lang w:val="en-US" w:eastAsia="zh" w:bidi="ar"/>
                <w:woUserID w:val="1"/>
              </w:rPr>
              <w:t xml:space="preserve"> Clock</w:t>
            </w:r>
          </w:p>
        </w:tc>
      </w:tr>
      <w:tr w14:paraId="66D14BFD">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47564BF">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6</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1A48B4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MISO</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90818B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3"/>
              </w:rPr>
              <w:t>SDO</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027D881">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MISO (Master Input, Slave Output)</w:t>
            </w:r>
          </w:p>
        </w:tc>
      </w:tr>
      <w:tr w14:paraId="20352783">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2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5B03A6B">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7</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28984FE">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MOSI</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219B3C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3"/>
              </w:rPr>
            </w:pPr>
            <w:r>
              <w:rPr>
                <w:rFonts w:hint="default" w:ascii="宋体" w:hAnsi="宋体" w:eastAsia="宋体" w:cs="宋体"/>
                <w:i w:val="0"/>
                <w:iCs w:val="0"/>
                <w:color w:val="000000"/>
                <w:kern w:val="0"/>
                <w:sz w:val="22"/>
                <w:szCs w:val="22"/>
                <w:u w:val="none"/>
                <w:lang w:val="en-US" w:eastAsia="zh-CN" w:bidi="ar"/>
                <w:woUserID w:val="3"/>
              </w:rPr>
              <w:t>SD</w:t>
            </w:r>
            <w:r>
              <w:rPr>
                <w:rFonts w:hint="eastAsia" w:ascii="宋体" w:hAnsi="宋体" w:eastAsia="宋体" w:cs="宋体"/>
                <w:i w:val="0"/>
                <w:iCs w:val="0"/>
                <w:color w:val="000000"/>
                <w:kern w:val="0"/>
                <w:sz w:val="22"/>
                <w:szCs w:val="22"/>
                <w:u w:val="none"/>
                <w:lang w:val="en-US" w:eastAsia="zh" w:bidi="ar"/>
                <w:woUserID w:val="3"/>
              </w:rPr>
              <w:t>I</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79BBF7D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MOSI (Master Output, Slave Input)</w:t>
            </w:r>
          </w:p>
        </w:tc>
      </w:tr>
      <w:tr w14:paraId="0C13B32C">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rPr>
          <w:trHeight w:val="340" w:hRule="atLeast"/>
        </w:trPr>
        <w:tc>
          <w:tcPr>
            <w:tcW w:w="979"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1BD81B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8</w:t>
            </w:r>
          </w:p>
        </w:tc>
        <w:tc>
          <w:tcPr>
            <w:tcW w:w="1436"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E8C36F2">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SSN</w:t>
            </w:r>
          </w:p>
        </w:tc>
        <w:tc>
          <w:tcPr>
            <w:tcW w:w="1844"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EE64FFD">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CS / Chip Select</w:t>
            </w:r>
          </w:p>
        </w:tc>
        <w:tc>
          <w:tcPr>
            <w:tcW w:w="4317"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4AE37F7">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Chip Select (Active Low)</w:t>
            </w:r>
          </w:p>
        </w:tc>
      </w:tr>
    </w:tbl>
    <w:p w14:paraId="40E0DC84">
      <w:pPr>
        <w:rPr>
          <w:rFonts w:hint="eastAsia"/>
          <w:sz w:val="24"/>
          <w:szCs w:val="24"/>
          <w:lang w:val="en-US" w:eastAsia="zh"/>
          <w:woUserID w:val="1"/>
        </w:rPr>
      </w:pPr>
    </w:p>
    <w:p w14:paraId="10833EC9">
      <w:pPr>
        <w:pStyle w:val="2"/>
        <w:numPr>
          <w:ilvl w:val="0"/>
          <w:numId w:val="0"/>
        </w:numPr>
        <w:bidi w:val="0"/>
        <w:spacing w:line="360" w:lineRule="auto"/>
        <w:ind w:left="0" w:leftChars="0" w:firstLine="0" w:firstLineChars="0"/>
        <w:outlineLvl w:val="9"/>
        <w:rPr>
          <w:rFonts w:hint="eastAsia" w:cstheme="minorBidi"/>
          <w:b/>
          <w:bCs/>
          <w:kern w:val="2"/>
          <w:sz w:val="24"/>
          <w:szCs w:val="24"/>
          <w:lang w:val="en-US" w:eastAsia="zh" w:bidi="ar-SA"/>
          <w:woUserID w:val="1"/>
        </w:rPr>
      </w:pPr>
      <w:bookmarkStart w:id="9" w:name="_Toc1296856133"/>
      <w:r>
        <w:rPr>
          <w:rFonts w:hint="eastAsia" w:cstheme="minorBidi"/>
          <w:b/>
          <w:bCs/>
          <w:kern w:val="2"/>
          <w:sz w:val="24"/>
          <w:szCs w:val="24"/>
          <w:lang w:val="en-US" w:eastAsia="zh" w:bidi="ar-SA"/>
          <w:woUserID w:val="3"/>
        </w:rPr>
        <w:t xml:space="preserve"> 4、</w:t>
      </w:r>
      <w:bookmarkEnd w:id="9"/>
      <w:r>
        <w:rPr>
          <w:rFonts w:hint="eastAsia" w:cstheme="minorBidi"/>
          <w:b/>
          <w:bCs/>
          <w:kern w:val="2"/>
          <w:sz w:val="24"/>
          <w:szCs w:val="24"/>
          <w:lang w:val="en-US" w:eastAsia="zh" w:bidi="ar-SA"/>
          <w:woUserID w:val="1"/>
        </w:rPr>
        <w:t>Device Wiring Table</w:t>
      </w:r>
    </w:p>
    <w:tbl>
      <w:tblPr>
        <w:tblStyle w:val="9"/>
        <w:tblW w:w="0" w:type="auto"/>
        <w:tblInd w:w="-12" w:type="dxa"/>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Layout w:type="fixed"/>
        <w:tblCellMar>
          <w:top w:w="0" w:type="dxa"/>
          <w:left w:w="10" w:type="dxa"/>
          <w:bottom w:w="0" w:type="dxa"/>
          <w:right w:w="10" w:type="dxa"/>
        </w:tblCellMar>
      </w:tblPr>
      <w:tblGrid>
        <w:gridCol w:w="1935"/>
        <w:gridCol w:w="2405"/>
        <w:gridCol w:w="3940"/>
      </w:tblGrid>
      <w:tr w14:paraId="019262BB">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shd w:val="clear" w:color="auto" w:fill="auto"/>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3F134C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default" w:ascii="宋体" w:hAnsi="宋体" w:eastAsia="宋体" w:cs="宋体"/>
                <w:i w:val="0"/>
                <w:iCs w:val="0"/>
                <w:color w:val="000000"/>
                <w:kern w:val="0"/>
                <w:sz w:val="22"/>
                <w:szCs w:val="22"/>
                <w:u w:val="none"/>
                <w:lang w:val="en-US" w:eastAsia="zh-CN" w:bidi="ar"/>
                <w:woUserID w:val="1"/>
              </w:rPr>
              <w:t>RM3100</w:t>
            </w:r>
            <w:r>
              <w:rPr>
                <w:rFonts w:hint="eastAsia" w:ascii="宋体" w:hAnsi="宋体" w:eastAsia="宋体" w:cs="宋体"/>
                <w:i w:val="0"/>
                <w:iCs w:val="0"/>
                <w:color w:val="000000"/>
                <w:kern w:val="0"/>
                <w:sz w:val="22"/>
                <w:szCs w:val="22"/>
                <w:u w:val="none"/>
                <w:lang w:val="en-US" w:eastAsia="zh" w:bidi="ar"/>
                <w:woUserID w:val="1"/>
              </w:rPr>
              <w:t xml:space="preserve"> Module Pins</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0CD068A">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MCU SPI Pins</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447DCCC">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Description</w:t>
            </w:r>
          </w:p>
        </w:tc>
      </w:tr>
      <w:tr w14:paraId="1B1F816D">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347E25D6">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eastAsia" w:ascii="宋体" w:hAnsi="宋体" w:eastAsia="宋体" w:cs="宋体"/>
                <w:i w:val="0"/>
                <w:iCs w:val="0"/>
                <w:color w:val="000000"/>
                <w:kern w:val="0"/>
                <w:sz w:val="22"/>
                <w:szCs w:val="22"/>
                <w:u w:val="none"/>
                <w:lang w:val="en-US" w:eastAsia="zh" w:bidi="ar"/>
                <w:woUserID w:val="3"/>
              </w:rPr>
              <w:t>V</w:t>
            </w:r>
            <w:r>
              <w:rPr>
                <w:rFonts w:hint="default" w:ascii="宋体" w:hAnsi="宋体" w:eastAsia="宋体" w:cs="宋体"/>
                <w:i w:val="0"/>
                <w:iCs w:val="0"/>
                <w:color w:val="000000"/>
                <w:kern w:val="0"/>
                <w:sz w:val="22"/>
                <w:szCs w:val="22"/>
                <w:u w:val="none"/>
                <w:lang w:val="en-US" w:eastAsia="zh-CN" w:bidi="ar"/>
                <w:woUserID w:val="1"/>
              </w:rPr>
              <w:t>CC(Pin1)</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11ECA25">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default" w:ascii="宋体" w:hAnsi="宋体" w:eastAsia="宋体" w:cs="宋体"/>
                <w:i w:val="0"/>
                <w:iCs w:val="0"/>
                <w:color w:val="000000"/>
                <w:kern w:val="0"/>
                <w:sz w:val="22"/>
                <w:szCs w:val="22"/>
                <w:u w:val="none"/>
                <w:lang w:val="en-US" w:eastAsia="zh-CN" w:bidi="ar"/>
                <w:woUserID w:val="1"/>
              </w:rPr>
              <w:t>3.3V</w:t>
            </w:r>
            <w:r>
              <w:rPr>
                <w:rFonts w:hint="eastAsia" w:ascii="宋体" w:hAnsi="宋体" w:eastAsia="宋体" w:cs="宋体"/>
                <w:i w:val="0"/>
                <w:iCs w:val="0"/>
                <w:color w:val="000000"/>
                <w:kern w:val="0"/>
                <w:sz w:val="22"/>
                <w:szCs w:val="22"/>
                <w:u w:val="none"/>
                <w:lang w:val="en-US" w:eastAsia="zh" w:bidi="ar"/>
                <w:woUserID w:val="1"/>
              </w:rPr>
              <w:t xml:space="preserve"> Power Supply</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AA06FA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Recommended 3.3V, operating voltage range: 2.0–3.6V</w:t>
            </w:r>
          </w:p>
        </w:tc>
      </w:tr>
      <w:tr w14:paraId="09C66F55">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62497A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GND(Pin2/Pin3)</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3B2C1B3">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GND</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4B1EC48">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dual-GND design, connect either one or both pins</w:t>
            </w:r>
          </w:p>
        </w:tc>
      </w:tr>
      <w:tr w14:paraId="393E14DA">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CE2F5CF">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CLK(Pin5)</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C75747D">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SPI_SCK</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5B456202">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Clock, master output</w:t>
            </w:r>
          </w:p>
        </w:tc>
      </w:tr>
      <w:tr w14:paraId="2B9C1A1B">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133690FF">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MISO(Pin6)</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486EE85">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SPI_MISO</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624124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MISO: Master Input, Slave Output</w:t>
            </w:r>
          </w:p>
        </w:tc>
      </w:tr>
      <w:tr w14:paraId="07F8AACC">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C84CB61">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MOSI(Pin7)</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D35C77E">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SPI_MOSI</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012AAC9">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MOSI: Master Output, Slave Input</w:t>
            </w:r>
          </w:p>
        </w:tc>
      </w:tr>
      <w:tr w14:paraId="2310B9B8">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4C57A1F6">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SSN(Pin8)</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FDA3DE0">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SPI_CS</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ACAD4CD">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SPI Chip Select, active low</w:t>
            </w:r>
          </w:p>
        </w:tc>
      </w:tr>
      <w:tr w14:paraId="3C8D014B">
        <w:tblPrEx>
          <w:tblBorders>
            <w:top w:val="single" w:color="DEE0E3" w:sz="2" w:space="0"/>
            <w:left w:val="single" w:color="DEE0E3" w:sz="2" w:space="0"/>
            <w:bottom w:val="single" w:color="DEE0E3" w:sz="2" w:space="0"/>
            <w:right w:val="single" w:color="DEE0E3" w:sz="2" w:space="0"/>
            <w:insideH w:val="single" w:color="DEE0E3" w:sz="2" w:space="0"/>
            <w:insideV w:val="single" w:color="DEE0E3" w:sz="2" w:space="0"/>
          </w:tblBorders>
          <w:tblCellMar>
            <w:top w:w="0" w:type="dxa"/>
            <w:left w:w="10" w:type="dxa"/>
            <w:bottom w:w="0" w:type="dxa"/>
            <w:right w:w="10" w:type="dxa"/>
          </w:tblCellMar>
        </w:tblPrEx>
        <w:tc>
          <w:tcPr>
            <w:tcW w:w="193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662CA0E9">
            <w:pPr>
              <w:keepNext w:val="0"/>
              <w:keepLines w:val="0"/>
              <w:widowControl/>
              <w:suppressLineNumbers w:val="0"/>
              <w:spacing w:before="0" w:beforeAutospacing="0" w:after="0" w:afterAutospacing="0"/>
              <w:ind w:left="0" w:right="0"/>
              <w:jc w:val="left"/>
              <w:textAlignment w:val="top"/>
              <w:rPr>
                <w:rFonts w:hint="default" w:ascii="宋体" w:hAnsi="宋体" w:eastAsia="宋体" w:cs="宋体"/>
                <w:i w:val="0"/>
                <w:iCs w:val="0"/>
                <w:color w:val="000000"/>
                <w:kern w:val="0"/>
                <w:sz w:val="22"/>
                <w:szCs w:val="22"/>
                <w:u w:val="none"/>
                <w:lang w:val="en-US" w:eastAsia="zh-CN" w:bidi="ar"/>
                <w:woUserID w:val="1"/>
              </w:rPr>
            </w:pPr>
            <w:r>
              <w:rPr>
                <w:rFonts w:hint="default" w:ascii="宋体" w:hAnsi="宋体" w:eastAsia="宋体" w:cs="宋体"/>
                <w:i w:val="0"/>
                <w:iCs w:val="0"/>
                <w:color w:val="000000"/>
                <w:kern w:val="0"/>
                <w:sz w:val="22"/>
                <w:szCs w:val="22"/>
                <w:u w:val="none"/>
                <w:lang w:val="en-US" w:eastAsia="zh-CN" w:bidi="ar"/>
                <w:woUserID w:val="1"/>
              </w:rPr>
              <w:t>DRDY(Pin4)</w:t>
            </w:r>
          </w:p>
        </w:tc>
        <w:tc>
          <w:tcPr>
            <w:tcW w:w="2405"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296A4DF3">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MCU Interrupt Pin (Optional)</w:t>
            </w:r>
          </w:p>
        </w:tc>
        <w:tc>
          <w:tcPr>
            <w:tcW w:w="3940" w:type="dxa"/>
            <w:tcBorders>
              <w:top w:val="single" w:color="000000" w:sz="4" w:space="0"/>
              <w:left w:val="single" w:color="000000" w:sz="4" w:space="0"/>
              <w:bottom w:val="single" w:color="000000" w:sz="4" w:space="0"/>
              <w:right w:val="single" w:color="000000" w:sz="4" w:space="0"/>
            </w:tcBorders>
            <w:shd w:val="clear" w:color="FFFFFF" w:fill="FFFFFF"/>
            <w:tcMar>
              <w:top w:w="60" w:type="dxa"/>
              <w:left w:w="120" w:type="dxa"/>
              <w:bottom w:w="30" w:type="dxa"/>
              <w:right w:w="120" w:type="dxa"/>
            </w:tcMar>
            <w:vAlign w:val="top"/>
          </w:tcPr>
          <w:p w14:paraId="0261EFBE">
            <w:pPr>
              <w:keepNext w:val="0"/>
              <w:keepLines w:val="0"/>
              <w:widowControl/>
              <w:suppressLineNumbers w:val="0"/>
              <w:spacing w:before="0" w:beforeAutospacing="0" w:after="0" w:afterAutospacing="0"/>
              <w:ind w:left="0" w:right="0"/>
              <w:jc w:val="left"/>
              <w:textAlignment w:val="top"/>
              <w:rPr>
                <w:rFonts w:hint="eastAsia" w:ascii="宋体" w:hAnsi="宋体" w:eastAsia="宋体" w:cs="宋体"/>
                <w:i w:val="0"/>
                <w:iCs w:val="0"/>
                <w:color w:val="000000"/>
                <w:kern w:val="0"/>
                <w:sz w:val="22"/>
                <w:szCs w:val="22"/>
                <w:u w:val="none"/>
                <w:lang w:val="en-US" w:eastAsia="zh" w:bidi="ar"/>
                <w:woUserID w:val="1"/>
              </w:rPr>
            </w:pPr>
            <w:r>
              <w:rPr>
                <w:rFonts w:hint="eastAsia" w:ascii="宋体" w:hAnsi="宋体" w:eastAsia="宋体" w:cs="宋体"/>
                <w:i w:val="0"/>
                <w:iCs w:val="0"/>
                <w:color w:val="000000"/>
                <w:kern w:val="0"/>
                <w:sz w:val="22"/>
                <w:szCs w:val="22"/>
                <w:u w:val="none"/>
                <w:lang w:val="en-US" w:eastAsia="zh" w:bidi="ar"/>
                <w:woUserID w:val="1"/>
              </w:rPr>
              <w:t>Data ready interrupt for data reading trigger; can be left floating in polling mode.</w:t>
            </w:r>
          </w:p>
        </w:tc>
      </w:tr>
    </w:tbl>
    <w:p w14:paraId="4B632D55">
      <w:pPr>
        <w:keepNext w:val="0"/>
        <w:keepLines w:val="0"/>
        <w:widowControl w:val="0"/>
        <w:suppressLineNumbers w:val="0"/>
        <w:spacing w:before="120" w:beforeAutospacing="0" w:after="120" w:afterAutospacing="0" w:line="288" w:lineRule="auto"/>
        <w:ind w:left="0" w:right="0"/>
        <w:jc w:val="left"/>
        <w:rPr>
          <w:rFonts w:hint="eastAsia" w:ascii="等线" w:hAnsi="等线" w:eastAsia="等线" w:cs="等线"/>
          <w:b/>
          <w:bCs/>
          <w:kern w:val="0"/>
          <w:sz w:val="22"/>
          <w:szCs w:val="22"/>
          <w:lang w:val="en-US" w:eastAsia="zh" w:bidi="ar"/>
          <w:woUserID w:val="1"/>
        </w:rPr>
      </w:pPr>
      <w:r>
        <w:rPr>
          <w:rFonts w:hint="eastAsia" w:ascii="等线" w:hAnsi="等线" w:eastAsia="等线" w:cs="等线"/>
          <w:b/>
          <w:bCs/>
          <w:kern w:val="0"/>
          <w:sz w:val="22"/>
          <w:szCs w:val="22"/>
          <w:lang w:val="en-US" w:eastAsia="zh" w:bidi="ar"/>
          <w:woUserID w:val="1"/>
        </w:rPr>
        <w:t>Note: On-site full attitude calibration is mandatory after installation before use.</w:t>
      </w:r>
    </w:p>
    <w:p w14:paraId="0BFDF458">
      <w:pPr>
        <w:pStyle w:val="2"/>
        <w:numPr>
          <w:ilvl w:val="0"/>
          <w:numId w:val="0"/>
        </w:numPr>
        <w:bidi w:val="0"/>
        <w:ind w:left="0" w:leftChars="0" w:firstLine="0" w:firstLineChars="0"/>
        <w:rPr>
          <w:rFonts w:hint="eastAsia"/>
          <w:sz w:val="28"/>
          <w:szCs w:val="28"/>
          <w:lang w:val="en-US" w:eastAsia="zh"/>
          <w:woUserID w:val="1"/>
        </w:rPr>
      </w:pPr>
      <w:r>
        <w:rPr>
          <w:rFonts w:hint="eastAsia"/>
          <w:sz w:val="28"/>
          <w:szCs w:val="28"/>
          <w:lang w:val="en-US" w:eastAsia="zh"/>
          <w:woUserID w:val="1"/>
        </w:rPr>
        <w:t>Other FlyingRC® Products</w:t>
      </w:r>
    </w:p>
    <w:tbl>
      <w:tblPr>
        <w:tblStyle w:val="10"/>
        <w:tblpPr w:leftFromText="180" w:rightFromText="180" w:vertAnchor="page" w:horzAnchor="page" w:tblpX="376" w:tblpY="9103"/>
        <w:tblOverlap w:val="never"/>
        <w:tblW w:w="104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
        <w:gridCol w:w="16"/>
        <w:gridCol w:w="75"/>
        <w:gridCol w:w="12"/>
        <w:gridCol w:w="6412"/>
        <w:gridCol w:w="61"/>
        <w:gridCol w:w="32"/>
        <w:gridCol w:w="23"/>
        <w:gridCol w:w="3551"/>
        <w:gridCol w:w="10"/>
        <w:gridCol w:w="10"/>
        <w:gridCol w:w="205"/>
        <w:gridCol w:w="27"/>
      </w:tblGrid>
      <w:tr w14:paraId="4900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trPr>
        <w:tc>
          <w:tcPr>
            <w:tcW w:w="6505" w:type="dxa"/>
            <w:gridSpan w:val="3"/>
            <w:tcBorders>
              <w:top w:val="nil"/>
              <w:left w:val="nil"/>
              <w:bottom w:val="nil"/>
              <w:right w:val="nil"/>
            </w:tcBorders>
            <w:vAlign w:val="center"/>
          </w:tcPr>
          <w:p w14:paraId="491220EA">
            <w:pPr>
              <w:keepNext w:val="0"/>
              <w:keepLines w:val="0"/>
              <w:widowControl w:val="0"/>
              <w:numPr>
                <w:ilvl w:val="0"/>
                <w:numId w:val="2"/>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bidi="ar"/>
                <w:woUserID w:val="1"/>
              </w:rPr>
              <w:t>FlyingRC®</w:t>
            </w:r>
            <w:r>
              <w:rPr>
                <w:rFonts w:hint="eastAsia" w:ascii="宋体" w:hAnsi="宋体" w:eastAsia="宋体" w:cs="宋体"/>
                <w:kern w:val="2"/>
                <w:sz w:val="24"/>
                <w:szCs w:val="24"/>
                <w:lang w:val="en-US" w:eastAsia="zh-CN" w:bidi="ar"/>
                <w:woUserID w:val="1"/>
              </w:rPr>
              <w:t xml:space="preserve"> F4</w:t>
            </w:r>
            <w:r>
              <w:rPr>
                <w:rFonts w:hint="eastAsia" w:ascii="宋体" w:hAnsi="宋体" w:eastAsia="宋体" w:cs="宋体"/>
                <w:kern w:val="2"/>
                <w:sz w:val="24"/>
                <w:szCs w:val="24"/>
                <w:lang w:val="en-US" w:eastAsia="zh" w:bidi="ar"/>
                <w:woUserID w:val="1"/>
              </w:rPr>
              <w:t xml:space="preserve">WSE </w:t>
            </w:r>
            <w:r>
              <w:rPr>
                <w:rFonts w:hint="eastAsia" w:ascii="宋体" w:hAnsi="宋体" w:cs="宋体"/>
                <w:kern w:val="2"/>
                <w:sz w:val="24"/>
                <w:szCs w:val="24"/>
                <w:lang w:val="en-US" w:eastAsia="zh" w:bidi="ar"/>
                <w:woUserID w:val="1"/>
              </w:rPr>
              <w:t>Pro</w:t>
            </w:r>
            <w:r>
              <w:rPr>
                <w:rFonts w:hint="eastAsia" w:ascii="宋体" w:hAnsi="宋体" w:eastAsia="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w:t>
            </w:r>
          </w:p>
          <w:p w14:paraId="11D6CD6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Upgraded Version | Enhanced Performance</w:t>
            </w:r>
          </w:p>
          <w:p w14:paraId="379AF9A8">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eastAsia="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"https://www.kdocs.cn/l/cavm9EoVEq5A"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https://www.kdocs.cn/l/cavm9EoVEq5A</w:t>
            </w:r>
            <w:r>
              <w:rPr>
                <w:rFonts w:hint="eastAsia" w:ascii="宋体" w:hAnsi="宋体" w:cs="宋体"/>
                <w:kern w:val="2"/>
                <w:sz w:val="24"/>
                <w:szCs w:val="24"/>
                <w:lang w:val="en-US" w:eastAsia="zh"/>
                <w:woUserID w:val="1"/>
              </w:rPr>
              <w:fldChar w:fldCharType="end"/>
            </w:r>
            <w:r>
              <w:rPr>
                <w:rFonts w:hint="eastAsia" w:ascii="宋体" w:hAnsi="宋体" w:cs="宋体"/>
                <w:kern w:val="2"/>
                <w:sz w:val="24"/>
                <w:szCs w:val="24"/>
                <w:lang w:val="en-US" w:eastAsia="zh"/>
                <w:woUserID w:val="1"/>
              </w:rPr>
              <w:t xml:space="preserve"> </w:t>
            </w:r>
          </w:p>
          <w:p w14:paraId="11A4C72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p>
        </w:tc>
        <w:tc>
          <w:tcPr>
            <w:tcW w:w="3826" w:type="dxa"/>
            <w:gridSpan w:val="6"/>
            <w:tcBorders>
              <w:top w:val="nil"/>
              <w:left w:val="nil"/>
              <w:bottom w:val="nil"/>
              <w:right w:val="nil"/>
            </w:tcBorders>
            <w:vAlign w:val="center"/>
          </w:tcPr>
          <w:p w14:paraId="2FE4B92F">
            <w:pPr>
              <w:keepNext w:val="0"/>
              <w:keepLines w:val="0"/>
              <w:widowControl w:val="0"/>
              <w:suppressLineNumbers w:val="0"/>
              <w:spacing w:before="0" w:beforeAutospacing="0" w:after="0" w:afterAutospacing="0" w:line="360" w:lineRule="auto"/>
              <w:ind w:left="0" w:right="0" w:rightChars="0"/>
              <w:jc w:val="center"/>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444750" cy="1499235"/>
                  <wp:effectExtent l="0" t="0" r="12700" b="571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9"/>
                          <a:stretch>
                            <a:fillRect/>
                          </a:stretch>
                        </pic:blipFill>
                        <pic:spPr>
                          <a:xfrm>
                            <a:off x="0" y="0"/>
                            <a:ext cx="2444750" cy="1499235"/>
                          </a:xfrm>
                          <a:prstGeom prst="rect">
                            <a:avLst/>
                          </a:prstGeom>
                        </pic:spPr>
                      </pic:pic>
                    </a:graphicData>
                  </a:graphic>
                </wp:inline>
              </w:drawing>
            </w:r>
          </w:p>
        </w:tc>
      </w:tr>
      <w:tr w14:paraId="67FE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485" w:type="dxa"/>
            <w:gridSpan w:val="3"/>
            <w:tcBorders>
              <w:top w:val="nil"/>
              <w:left w:val="nil"/>
              <w:bottom w:val="nil"/>
              <w:right w:val="nil"/>
            </w:tcBorders>
            <w:vAlign w:val="center"/>
          </w:tcPr>
          <w:p w14:paraId="1E944991">
            <w:pPr>
              <w:keepNext w:val="0"/>
              <w:keepLines w:val="0"/>
              <w:widowControl w:val="0"/>
              <w:numPr>
                <w:ilvl w:val="0"/>
                <w:numId w:val="2"/>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bidi="ar"/>
                <w:woUserID w:val="1"/>
              </w:rPr>
              <w:t>FlyingRC®</w:t>
            </w:r>
            <w:r>
              <w:rPr>
                <w:rFonts w:hint="eastAsia" w:ascii="宋体" w:hAnsi="宋体" w:eastAsia="宋体" w:cs="宋体"/>
                <w:kern w:val="2"/>
                <w:sz w:val="24"/>
                <w:szCs w:val="24"/>
                <w:lang w:val="en-US" w:eastAsia="zh-CN" w:bidi="ar"/>
                <w:woUserID w:val="1"/>
              </w:rPr>
              <w:t xml:space="preserve"> F4</w:t>
            </w:r>
            <w:r>
              <w:rPr>
                <w:rFonts w:hint="eastAsia" w:ascii="宋体" w:hAnsi="宋体" w:eastAsia="宋体" w:cs="宋体"/>
                <w:kern w:val="2"/>
                <w:sz w:val="24"/>
                <w:szCs w:val="24"/>
                <w:lang w:val="en-US" w:eastAsia="zh" w:bidi="ar"/>
                <w:woUserID w:val="1"/>
              </w:rPr>
              <w:t xml:space="preserve">WSE MK1.5 -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w:t>
            </w:r>
          </w:p>
          <w:p w14:paraId="46323CC3">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Classic model, unique design, highly acclaimed.</w:t>
            </w:r>
          </w:p>
          <w:p w14:paraId="4BC78098">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"https://kdocs.cn/l/cpyd8MTS56DD"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https://kdocs.cn/l/cpyd8MTS56DD</w:t>
            </w:r>
            <w:r>
              <w:rPr>
                <w:rFonts w:hint="eastAsia" w:ascii="宋体" w:hAnsi="宋体" w:cs="宋体"/>
                <w:kern w:val="2"/>
                <w:sz w:val="24"/>
                <w:szCs w:val="24"/>
                <w:lang w:val="en-US" w:eastAsia="zh-CN"/>
                <w:woUserID w:val="1"/>
              </w:rPr>
              <w:fldChar w:fldCharType="end"/>
            </w:r>
          </w:p>
        </w:tc>
        <w:tc>
          <w:tcPr>
            <w:tcW w:w="3831" w:type="dxa"/>
            <w:gridSpan w:val="6"/>
            <w:tcBorders>
              <w:top w:val="nil"/>
              <w:left w:val="nil"/>
              <w:bottom w:val="nil"/>
              <w:right w:val="nil"/>
            </w:tcBorders>
            <w:vAlign w:val="center"/>
          </w:tcPr>
          <w:p w14:paraId="6D1780EA">
            <w:pPr>
              <w:keepNext w:val="0"/>
              <w:keepLines w:val="0"/>
              <w:widowControl w:val="0"/>
              <w:suppressLineNumbers w:val="0"/>
              <w:spacing w:before="0" w:beforeAutospacing="0" w:after="0" w:afterAutospacing="0" w:line="360" w:lineRule="auto"/>
              <w:ind w:left="0" w:right="0" w:rightChars="0"/>
              <w:jc w:val="center"/>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222500" cy="1407795"/>
                  <wp:effectExtent l="0" t="0" r="6350" b="190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10"/>
                          <a:stretch>
                            <a:fillRect/>
                          </a:stretch>
                        </pic:blipFill>
                        <pic:spPr>
                          <a:xfrm>
                            <a:off x="0" y="0"/>
                            <a:ext cx="2222500" cy="1407795"/>
                          </a:xfrm>
                          <a:prstGeom prst="rect">
                            <a:avLst/>
                          </a:prstGeom>
                        </pic:spPr>
                      </pic:pic>
                    </a:graphicData>
                  </a:graphic>
                </wp:inline>
              </w:drawing>
            </w:r>
          </w:p>
        </w:tc>
      </w:tr>
      <w:tr w14:paraId="48AD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trPr>
        <w:tc>
          <w:tcPr>
            <w:tcW w:w="6505" w:type="dxa"/>
            <w:gridSpan w:val="3"/>
            <w:tcBorders>
              <w:top w:val="nil"/>
              <w:left w:val="nil"/>
              <w:bottom w:val="nil"/>
              <w:right w:val="nil"/>
            </w:tcBorders>
            <w:vAlign w:val="center"/>
          </w:tcPr>
          <w:p w14:paraId="00EAF3E2">
            <w:pPr>
              <w:keepNext w:val="0"/>
              <w:keepLines w:val="0"/>
              <w:widowControl w:val="0"/>
              <w:numPr>
                <w:ilvl w:val="0"/>
                <w:numId w:val="2"/>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H7Wlite MK1 H743</w:t>
            </w:r>
            <w:r>
              <w:rPr>
                <w:rFonts w:hint="eastAsia" w:ascii="宋体" w:hAnsi="宋体" w:eastAsia="宋体" w:cs="宋体"/>
                <w:kern w:val="2"/>
                <w:sz w:val="24"/>
                <w:szCs w:val="24"/>
                <w:lang w:val="en-US" w:eastAsia="zh" w:bidi="ar"/>
                <w:woUserID w:val="1"/>
              </w:rPr>
              <w:t xml:space="preserve"> Fixed-Wing Flight Controller</w:t>
            </w:r>
          </w:p>
          <w:p w14:paraId="6AF513E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Flagship performance, full expansion, high-power BEC.</w:t>
            </w:r>
          </w:p>
          <w:p w14:paraId="48858A5E">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"https://kdocs.cn/l/cpYaBiFKh8U1"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https://kdocs.cn/l/cpYaBiFKh8U1</w:t>
            </w:r>
            <w:r>
              <w:rPr>
                <w:rFonts w:hint="eastAsia" w:ascii="宋体" w:hAnsi="宋体" w:cs="宋体"/>
                <w:kern w:val="2"/>
                <w:sz w:val="24"/>
                <w:szCs w:val="24"/>
                <w:lang w:val="en-US" w:eastAsia="zh-CN"/>
                <w:woUserID w:val="1"/>
              </w:rPr>
              <w:fldChar w:fldCharType="end"/>
            </w:r>
            <w:r>
              <w:rPr>
                <w:rFonts w:hint="eastAsia" w:ascii="宋体" w:hAnsi="宋体" w:cs="宋体"/>
                <w:kern w:val="2"/>
                <w:sz w:val="24"/>
                <w:szCs w:val="24"/>
                <w:lang w:val="en-US" w:eastAsia="zh-CN"/>
                <w:woUserID w:val="1"/>
              </w:rPr>
              <w:t xml:space="preserve"> </w:t>
            </w:r>
          </w:p>
          <w:p w14:paraId="0966B2AC">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both"/>
              <w:rPr>
                <w:rFonts w:hint="eastAsia" w:ascii="宋体" w:hAnsi="宋体" w:cs="宋体"/>
                <w:kern w:val="2"/>
                <w:sz w:val="24"/>
                <w:szCs w:val="24"/>
                <w:lang w:val="en-US" w:eastAsia="zh"/>
                <w:woUserID w:val="1"/>
              </w:rPr>
            </w:pPr>
          </w:p>
        </w:tc>
        <w:tc>
          <w:tcPr>
            <w:tcW w:w="3826" w:type="dxa"/>
            <w:gridSpan w:val="6"/>
            <w:tcBorders>
              <w:top w:val="nil"/>
              <w:left w:val="nil"/>
              <w:bottom w:val="nil"/>
              <w:right w:val="nil"/>
            </w:tcBorders>
            <w:vAlign w:val="center"/>
          </w:tcPr>
          <w:p w14:paraId="5BDF409A">
            <w:pPr>
              <w:keepNext w:val="0"/>
              <w:keepLines w:val="0"/>
              <w:widowControl w:val="0"/>
              <w:suppressLineNumbers w:val="0"/>
              <w:spacing w:before="0" w:beforeAutospacing="0" w:after="0" w:afterAutospacing="0" w:line="360" w:lineRule="auto"/>
              <w:ind w:left="0" w:right="0" w:rightChars="0"/>
              <w:jc w:val="center"/>
              <w:rPr>
                <w:rFonts w:hint="eastAsia" w:ascii="宋体" w:hAnsi="宋体" w:eastAsia="宋体" w:cs="宋体"/>
                <w:kern w:val="2"/>
                <w:sz w:val="24"/>
                <w:szCs w:val="24"/>
                <w:vertAlign w:val="baseline"/>
                <w:lang w:val="en-US" w:eastAsia="zh" w:bidi="ar"/>
                <w:woUserID w:val="1"/>
              </w:rPr>
            </w:pPr>
            <w:r>
              <w:rPr>
                <w:rFonts w:hint="eastAsia" w:ascii="宋体" w:hAnsi="宋体" w:eastAsia="宋体" w:cs="宋体"/>
                <w:kern w:val="2"/>
                <w:sz w:val="24"/>
                <w:szCs w:val="24"/>
                <w:vertAlign w:val="baseline"/>
                <w:lang w:val="en-US" w:eastAsia="zh" w:bidi="ar"/>
                <w:woUserID w:val="1"/>
              </w:rPr>
              <w:drawing>
                <wp:inline distT="0" distB="0" distL="114300" distR="114300">
                  <wp:extent cx="2288540" cy="1717675"/>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11"/>
                          <a:stretch>
                            <a:fillRect/>
                          </a:stretch>
                        </pic:blipFill>
                        <pic:spPr>
                          <a:xfrm>
                            <a:off x="0" y="0"/>
                            <a:ext cx="2288540" cy="1717675"/>
                          </a:xfrm>
                          <a:prstGeom prst="rect">
                            <a:avLst/>
                          </a:prstGeom>
                        </pic:spPr>
                      </pic:pic>
                    </a:graphicData>
                  </a:graphic>
                </wp:inline>
              </w:drawing>
            </w:r>
          </w:p>
        </w:tc>
      </w:tr>
      <w:tr w14:paraId="218F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4"/>
          <w:wBefore w:w="108" w:type="dxa"/>
          <w:trHeight w:val="3285" w:hRule="atLeast"/>
        </w:trPr>
        <w:tc>
          <w:tcPr>
            <w:tcW w:w="6505" w:type="dxa"/>
            <w:gridSpan w:val="3"/>
            <w:tcBorders>
              <w:top w:val="nil"/>
              <w:left w:val="nil"/>
              <w:bottom w:val="nil"/>
              <w:right w:val="nil"/>
            </w:tcBorders>
            <w:vAlign w:val="center"/>
          </w:tcPr>
          <w:p w14:paraId="39F42F56">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F4Wing Mini MK1 F405</w:t>
            </w:r>
            <w:r>
              <w:rPr>
                <w:rFonts w:hint="eastAsia" w:ascii="宋体" w:hAnsi="宋体" w:eastAsia="宋体" w:cs="宋体"/>
                <w:kern w:val="2"/>
                <w:sz w:val="24"/>
                <w:szCs w:val="24"/>
                <w:lang w:val="en-US" w:eastAsia="zh" w:bidi="ar"/>
                <w:woUserID w:val="1"/>
              </w:rPr>
              <w:t xml:space="preserve"> Fixed-Wing Flight Controller</w:t>
            </w:r>
          </w:p>
          <w:p w14:paraId="5A939A2F">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2025 bestseller, ultra-compact, smallest on the market, great value.</w:t>
            </w:r>
          </w:p>
          <w:p w14:paraId="12F4FD97">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"https://kdocs.cn/l/cdUIdmpSpW7J"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https://kdocs.cn/l/cdUIdmpSpW7J</w:t>
            </w:r>
            <w:r>
              <w:rPr>
                <w:rFonts w:hint="eastAsia" w:ascii="宋体" w:hAnsi="宋体" w:cs="宋体"/>
                <w:kern w:val="2"/>
                <w:sz w:val="24"/>
                <w:szCs w:val="24"/>
                <w:lang w:eastAsia="zh"/>
                <w:woUserID w:val="1"/>
              </w:rPr>
              <w:fldChar w:fldCharType="end"/>
            </w:r>
          </w:p>
          <w:p w14:paraId="4B2712B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eastAsia="宋体" w:cs="宋体"/>
                <w:kern w:val="2"/>
                <w:sz w:val="24"/>
                <w:szCs w:val="24"/>
                <w:vertAlign w:val="baseline"/>
                <w:woUserID w:val="1"/>
              </w:rPr>
            </w:pPr>
          </w:p>
        </w:tc>
        <w:tc>
          <w:tcPr>
            <w:tcW w:w="3826" w:type="dxa"/>
            <w:gridSpan w:val="6"/>
            <w:tcBorders>
              <w:top w:val="nil"/>
              <w:left w:val="nil"/>
              <w:bottom w:val="nil"/>
              <w:right w:val="nil"/>
            </w:tcBorders>
            <w:vAlign w:val="center"/>
          </w:tcPr>
          <w:p w14:paraId="787FB2A2">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ascii="宋体" w:hAnsi="宋体" w:eastAsia="宋体" w:cs="宋体"/>
                <w:kern w:val="2"/>
                <w:sz w:val="24"/>
                <w:szCs w:val="24"/>
                <w:vertAlign w:val="baseline"/>
                <w:woUserID w:val="1"/>
              </w:rPr>
            </w:pPr>
            <w:r>
              <w:rPr>
                <w:rFonts w:hint="eastAsia" w:ascii="宋体" w:hAnsi="宋体" w:cs="宋体"/>
                <w:kern w:val="2"/>
                <w:sz w:val="24"/>
                <w:szCs w:val="24"/>
                <w:lang w:eastAsia="zh"/>
                <w:woUserID w:val="1"/>
              </w:rPr>
              <w:drawing>
                <wp:inline distT="0" distB="0" distL="114300" distR="114300">
                  <wp:extent cx="2077085" cy="1807210"/>
                  <wp:effectExtent l="0" t="0" r="18415"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12"/>
                          <a:stretch>
                            <a:fillRect/>
                          </a:stretch>
                        </pic:blipFill>
                        <pic:spPr>
                          <a:xfrm>
                            <a:off x="0" y="0"/>
                            <a:ext cx="2077085" cy="1807210"/>
                          </a:xfrm>
                          <a:prstGeom prst="rect">
                            <a:avLst/>
                          </a:prstGeom>
                        </pic:spPr>
                      </pic:pic>
                    </a:graphicData>
                  </a:graphic>
                </wp:inline>
              </w:drawing>
            </w:r>
          </w:p>
        </w:tc>
      </w:tr>
      <w:tr w14:paraId="2169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515" w:type="dxa"/>
            <w:gridSpan w:val="4"/>
            <w:tcBorders>
              <w:top w:val="nil"/>
              <w:left w:val="nil"/>
              <w:bottom w:val="nil"/>
              <w:right w:val="nil"/>
            </w:tcBorders>
            <w:vAlign w:val="center"/>
          </w:tcPr>
          <w:p w14:paraId="1A549ECB">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Dual ESC 40A </w:t>
            </w:r>
            <w:r>
              <w:rPr>
                <w:rFonts w:hint="eastAsia" w:ascii="宋体" w:hAnsi="宋体" w:eastAsia="宋体" w:cs="宋体"/>
                <w:kern w:val="2"/>
                <w:sz w:val="24"/>
                <w:szCs w:val="24"/>
                <w:lang w:val="en-US" w:eastAsia="zh" w:bidi="ar"/>
                <w:woUserID w:val="1"/>
              </w:rPr>
              <w:t>2-in-1 ESC</w:t>
            </w:r>
          </w:p>
          <w:p w14:paraId="65A2F6E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Unique design for dual-power aerial, land and water vehicles including drones.</w:t>
            </w:r>
          </w:p>
          <w:p w14:paraId="56325EE6">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CN"/>
                <w:woUserID w:val="1"/>
              </w:rPr>
              <w:fldChar w:fldCharType="begin"/>
            </w:r>
            <w:r>
              <w:rPr>
                <w:rFonts w:hint="eastAsia" w:ascii="宋体" w:hAnsi="宋体" w:cs="宋体"/>
                <w:kern w:val="2"/>
                <w:sz w:val="24"/>
                <w:szCs w:val="24"/>
                <w:lang w:val="en-US" w:eastAsia="zh-CN"/>
                <w:woUserID w:val="1"/>
              </w:rPr>
              <w:instrText xml:space="preserve"> HYPERLINK "https://www.kdocs.cn/l/cjwNtsKK6HeR" </w:instrText>
            </w:r>
            <w:r>
              <w:rPr>
                <w:rFonts w:hint="eastAsia" w:ascii="宋体" w:hAnsi="宋体" w:cs="宋体"/>
                <w:kern w:val="2"/>
                <w:sz w:val="24"/>
                <w:szCs w:val="24"/>
                <w:lang w:val="en-US" w:eastAsia="zh-CN"/>
                <w:woUserID w:val="1"/>
              </w:rPr>
              <w:fldChar w:fldCharType="separate"/>
            </w:r>
            <w:r>
              <w:rPr>
                <w:rStyle w:val="12"/>
                <w:rFonts w:hint="eastAsia" w:ascii="宋体" w:hAnsi="宋体" w:cs="宋体"/>
                <w:kern w:val="2"/>
                <w:sz w:val="24"/>
                <w:szCs w:val="24"/>
                <w:lang w:val="en-US" w:eastAsia="zh-CN"/>
                <w:woUserID w:val="1"/>
              </w:rPr>
              <w:t>https://www.kdocs.cn/l/cjwNtsKK6HeR</w:t>
            </w:r>
            <w:r>
              <w:rPr>
                <w:rFonts w:hint="eastAsia" w:ascii="宋体" w:hAnsi="宋体" w:cs="宋体"/>
                <w:kern w:val="2"/>
                <w:sz w:val="24"/>
                <w:szCs w:val="24"/>
                <w:lang w:val="en-US" w:eastAsia="zh-CN"/>
                <w:woUserID w:val="1"/>
              </w:rPr>
              <w:fldChar w:fldCharType="end"/>
            </w:r>
          </w:p>
          <w:p w14:paraId="7330E3D5">
            <w:pPr>
              <w:keepNext w:val="0"/>
              <w:keepLines w:val="0"/>
              <w:widowControl w:val="0"/>
              <w:suppressLineNumbers w:val="0"/>
              <w:tabs>
                <w:tab w:val="left" w:pos="420"/>
              </w:tabs>
              <w:autoSpaceDE w:val="0"/>
              <w:autoSpaceDN/>
              <w:spacing w:before="0" w:beforeAutospacing="0" w:after="0" w:afterAutospacing="0" w:line="360" w:lineRule="auto"/>
              <w:ind w:left="420" w:leftChars="0" w:right="-15" w:rightChars="-7" w:firstLine="52" w:firstLineChars="0"/>
              <w:jc w:val="left"/>
              <w:rPr>
                <w:rFonts w:hint="eastAsia" w:ascii="宋体" w:hAnsi="宋体" w:cs="宋体"/>
                <w:kern w:val="2"/>
                <w:sz w:val="24"/>
                <w:szCs w:val="24"/>
                <w:lang w:val="en-US" w:eastAsia="zh"/>
                <w:woUserID w:val="1"/>
              </w:rPr>
            </w:pPr>
          </w:p>
        </w:tc>
        <w:tc>
          <w:tcPr>
            <w:tcW w:w="3677" w:type="dxa"/>
            <w:gridSpan w:val="5"/>
            <w:tcBorders>
              <w:top w:val="nil"/>
              <w:left w:val="nil"/>
              <w:bottom w:val="nil"/>
              <w:right w:val="nil"/>
            </w:tcBorders>
            <w:vAlign w:val="center"/>
          </w:tcPr>
          <w:p w14:paraId="724A4479">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jc w:val="center"/>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303780" cy="1423670"/>
                  <wp:effectExtent l="0" t="0" r="1270" b="508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13"/>
                          <a:stretch>
                            <a:fillRect/>
                          </a:stretch>
                        </pic:blipFill>
                        <pic:spPr>
                          <a:xfrm>
                            <a:off x="0" y="0"/>
                            <a:ext cx="2303780" cy="1423670"/>
                          </a:xfrm>
                          <a:prstGeom prst="rect">
                            <a:avLst/>
                          </a:prstGeom>
                        </pic:spPr>
                      </pic:pic>
                    </a:graphicData>
                  </a:graphic>
                </wp:inline>
              </w:drawing>
            </w:r>
          </w:p>
        </w:tc>
      </w:tr>
      <w:tr w14:paraId="0065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17" w:type="dxa"/>
            <w:gridSpan w:val="4"/>
            <w:tcBorders>
              <w:top w:val="nil"/>
              <w:left w:val="nil"/>
              <w:bottom w:val="nil"/>
              <w:right w:val="nil"/>
            </w:tcBorders>
            <w:vAlign w:val="center"/>
          </w:tcPr>
          <w:p w14:paraId="70F20C09">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ESC </w:t>
            </w:r>
            <w:r>
              <w:rPr>
                <w:rFonts w:hint="eastAsia" w:ascii="宋体" w:hAnsi="宋体" w:eastAsia="宋体" w:cs="宋体"/>
                <w:kern w:val="2"/>
                <w:sz w:val="24"/>
                <w:szCs w:val="24"/>
                <w:lang w:val="en-US" w:eastAsia="zh" w:bidi="ar"/>
                <w:woUserID w:val="1"/>
              </w:rPr>
              <w:t xml:space="preserve">V2.5 </w:t>
            </w:r>
            <w:r>
              <w:rPr>
                <w:rFonts w:hint="eastAsia" w:ascii="宋体" w:hAnsi="宋体" w:cs="宋体"/>
                <w:kern w:val="2"/>
                <w:sz w:val="24"/>
                <w:szCs w:val="24"/>
                <w:lang w:val="en-US" w:eastAsia="zh" w:bidi="ar"/>
                <w:woUserID w:val="1"/>
              </w:rPr>
              <w:t xml:space="preserve">75A - </w:t>
            </w:r>
            <w:r>
              <w:rPr>
                <w:rFonts w:hint="eastAsia" w:ascii="宋体" w:hAnsi="宋体" w:eastAsia="宋体" w:cs="宋体"/>
                <w:kern w:val="2"/>
                <w:sz w:val="24"/>
                <w:szCs w:val="24"/>
                <w:lang w:val="en-US" w:eastAsia="zh" w:bidi="ar"/>
                <w:woUserID w:val="1"/>
              </w:rPr>
              <w:t>Single ESC</w:t>
            </w:r>
          </w:p>
          <w:p w14:paraId="4942A5A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Infineon gold-package MOSFETs, premium materials, superior heat dissipation.</w:t>
            </w:r>
          </w:p>
          <w:p w14:paraId="01E56737">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"https://kdocs.cn/l/cv6hUy67IdTJ"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https://kdocs.cn/l/cv6hUy67IdTJ</w:t>
            </w:r>
            <w:r>
              <w:rPr>
                <w:rFonts w:hint="eastAsia" w:ascii="宋体" w:hAnsi="宋体" w:cs="宋体"/>
                <w:kern w:val="2"/>
                <w:sz w:val="24"/>
                <w:szCs w:val="24"/>
                <w:lang w:val="en-US" w:eastAsia="zh"/>
                <w:woUserID w:val="1"/>
              </w:rPr>
              <w:fldChar w:fldCharType="end"/>
            </w:r>
          </w:p>
          <w:p w14:paraId="693C9756">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52" w:firstLineChars="22"/>
              <w:jc w:val="left"/>
              <w:rPr>
                <w:rFonts w:hint="eastAsia" w:ascii="宋体" w:hAnsi="宋体" w:eastAsia="宋体" w:cs="宋体"/>
                <w:kern w:val="2"/>
                <w:sz w:val="24"/>
                <w:szCs w:val="24"/>
                <w:vertAlign w:val="baseline"/>
                <w:lang w:eastAsia="zh"/>
                <w:woUserID w:val="1"/>
              </w:rPr>
            </w:pPr>
            <w:r>
              <w:rPr>
                <w:rFonts w:hint="eastAsia" w:ascii="宋体" w:hAnsi="宋体" w:cs="宋体"/>
                <w:kern w:val="2"/>
                <w:sz w:val="24"/>
                <w:szCs w:val="24"/>
                <w:lang w:eastAsia="zh"/>
                <w:woUserID w:val="1"/>
              </w:rPr>
              <w:t xml:space="preserve"> </w:t>
            </w:r>
          </w:p>
        </w:tc>
        <w:tc>
          <w:tcPr>
            <w:tcW w:w="3799" w:type="dxa"/>
            <w:gridSpan w:val="5"/>
            <w:tcBorders>
              <w:top w:val="nil"/>
              <w:left w:val="nil"/>
              <w:bottom w:val="nil"/>
              <w:right w:val="nil"/>
            </w:tcBorders>
            <w:vAlign w:val="center"/>
          </w:tcPr>
          <w:p w14:paraId="51C9D1B3">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347595" cy="2139950"/>
                  <wp:effectExtent l="0" t="0" r="14605" b="1270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14"/>
                          <a:stretch>
                            <a:fillRect/>
                          </a:stretch>
                        </pic:blipFill>
                        <pic:spPr>
                          <a:xfrm>
                            <a:off x="0" y="0"/>
                            <a:ext cx="2347595" cy="2139950"/>
                          </a:xfrm>
                          <a:prstGeom prst="rect">
                            <a:avLst/>
                          </a:prstGeom>
                        </pic:spPr>
                      </pic:pic>
                    </a:graphicData>
                  </a:graphic>
                </wp:inline>
              </w:drawing>
            </w:r>
          </w:p>
        </w:tc>
      </w:tr>
      <w:tr w14:paraId="5B51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40" w:type="dxa"/>
            <w:gridSpan w:val="5"/>
            <w:tcBorders>
              <w:top w:val="nil"/>
              <w:left w:val="nil"/>
              <w:bottom w:val="nil"/>
              <w:right w:val="nil"/>
            </w:tcBorders>
            <w:vAlign w:val="center"/>
          </w:tcPr>
          <w:p w14:paraId="34E2F711">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AM32 Mini ESC 40A</w:t>
            </w:r>
            <w:r>
              <w:rPr>
                <w:rFonts w:hint="eastAsia" w:ascii="宋体" w:hAnsi="宋体" w:eastAsia="宋体" w:cs="宋体"/>
                <w:kern w:val="2"/>
                <w:sz w:val="24"/>
                <w:szCs w:val="24"/>
                <w:lang w:val="en-US" w:eastAsia="zh" w:bidi="ar"/>
                <w:woUserID w:val="1"/>
              </w:rPr>
              <w:t xml:space="preserve"> V1.0</w:t>
            </w:r>
            <w:r>
              <w:rPr>
                <w:rFonts w:hint="eastAsia" w:ascii="宋体" w:hAnsi="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 w:bidi="ar"/>
                <w:woUserID w:val="1"/>
              </w:rPr>
              <w:t>Single ESC</w:t>
            </w:r>
          </w:p>
          <w:p w14:paraId="1467375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Ultra-miniature, ideal for micro drones, high over-current capability, stable operation.</w:t>
            </w:r>
          </w:p>
          <w:p w14:paraId="05BA4CA1">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"https://kdocs.cn/l/cqdLSysEyWFh"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https://kdocs.cn/l/cqdLSysEyWFh</w:t>
            </w:r>
            <w:r>
              <w:rPr>
                <w:rFonts w:hint="eastAsia" w:ascii="宋体" w:hAnsi="宋体" w:cs="宋体"/>
                <w:kern w:val="2"/>
                <w:sz w:val="24"/>
                <w:szCs w:val="24"/>
                <w:lang w:eastAsia="zh"/>
                <w:woUserID w:val="1"/>
              </w:rPr>
              <w:fldChar w:fldCharType="end"/>
            </w:r>
          </w:p>
          <w:p w14:paraId="3D742D6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 xml:space="preserve"> </w:t>
            </w:r>
          </w:p>
          <w:p w14:paraId="3284A7D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p>
        </w:tc>
        <w:tc>
          <w:tcPr>
            <w:tcW w:w="3776" w:type="dxa"/>
            <w:gridSpan w:val="4"/>
            <w:tcBorders>
              <w:top w:val="nil"/>
              <w:left w:val="nil"/>
              <w:bottom w:val="nil"/>
              <w:right w:val="nil"/>
            </w:tcBorders>
            <w:vAlign w:val="center"/>
          </w:tcPr>
          <w:p w14:paraId="6E0C84C5">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271395" cy="1911350"/>
                  <wp:effectExtent l="0" t="0" r="14605" b="1270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15"/>
                          <a:stretch>
                            <a:fillRect/>
                          </a:stretch>
                        </pic:blipFill>
                        <pic:spPr>
                          <a:xfrm>
                            <a:off x="0" y="0"/>
                            <a:ext cx="2271395" cy="1911350"/>
                          </a:xfrm>
                          <a:prstGeom prst="rect">
                            <a:avLst/>
                          </a:prstGeom>
                        </pic:spPr>
                      </pic:pic>
                    </a:graphicData>
                  </a:graphic>
                </wp:inline>
              </w:drawing>
            </w:r>
          </w:p>
        </w:tc>
      </w:tr>
      <w:tr w14:paraId="2205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40" w:type="dxa"/>
            <w:gridSpan w:val="5"/>
            <w:tcBorders>
              <w:top w:val="nil"/>
              <w:left w:val="nil"/>
              <w:bottom w:val="nil"/>
              <w:right w:val="nil"/>
            </w:tcBorders>
            <w:vAlign w:val="center"/>
          </w:tcPr>
          <w:p w14:paraId="44CFB0EA">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val="en-US" w:eastAsia="zh-CN" w:bidi="ar"/>
                <w:woUserID w:val="1"/>
              </w:rPr>
              <w:t xml:space="preserve"> 10A 12S 4</w:t>
            </w:r>
            <w:r>
              <w:rPr>
                <w:rFonts w:hint="eastAsia" w:ascii="宋体" w:hAnsi="宋体" w:cs="宋体"/>
                <w:kern w:val="2"/>
                <w:sz w:val="24"/>
                <w:szCs w:val="24"/>
                <w:lang w:val="en-US" w:eastAsia="zh" w:bidi="ar"/>
                <w:woUserID w:val="1"/>
              </w:rPr>
              <w:t>4</w:t>
            </w:r>
            <w:r>
              <w:rPr>
                <w:rFonts w:hint="eastAsia" w:ascii="宋体" w:hAnsi="宋体" w:eastAsia="宋体" w:cs="宋体"/>
                <w:kern w:val="2"/>
                <w:sz w:val="24"/>
                <w:szCs w:val="24"/>
                <w:lang w:val="en-US" w:eastAsia="zh-CN" w:bidi="ar"/>
                <w:woUserID w:val="1"/>
              </w:rPr>
              <w:t>0A</w:t>
            </w:r>
            <w:r>
              <w:rPr>
                <w:rFonts w:hint="eastAsia" w:ascii="宋体" w:hAnsi="宋体" w:eastAsia="宋体" w:cs="宋体"/>
                <w:kern w:val="2"/>
                <w:sz w:val="24"/>
                <w:szCs w:val="24"/>
                <w:lang w:val="en-US" w:eastAsia="zh" w:bidi="ar"/>
                <w:woUserID w:val="1"/>
              </w:rPr>
              <w:t xml:space="preserve"> Power Distribution Board for FPV Drones</w:t>
            </w:r>
          </w:p>
          <w:p w14:paraId="62C1246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Industry top choice, excellent quality and affordable price.</w:t>
            </w:r>
            <w:r>
              <w:rPr>
                <w:rFonts w:hint="eastAsia" w:ascii="宋体" w:hAnsi="宋体" w:cs="宋体"/>
                <w:kern w:val="2"/>
                <w:sz w:val="24"/>
                <w:szCs w:val="24"/>
                <w:lang w:val="en-US" w:eastAsia="zh-CN"/>
                <w:woUserID w:val="1"/>
              </w:rPr>
              <w:t xml:space="preserve"> </w:t>
            </w:r>
          </w:p>
          <w:p w14:paraId="54F4622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"https://kdocs.cn/l/coel7OgrlCBP"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https://kdocs.cn/l/coel7OgrlCBP</w:t>
            </w:r>
            <w:r>
              <w:rPr>
                <w:rFonts w:hint="eastAsia" w:ascii="宋体" w:hAnsi="宋体" w:eastAsia="宋体" w:cs="宋体"/>
                <w:b w:val="0"/>
                <w:kern w:val="2"/>
                <w:sz w:val="24"/>
                <w:szCs w:val="24"/>
                <w:lang w:val="en-US" w:eastAsia="zh"/>
                <w:woUserID w:val="1"/>
              </w:rPr>
              <w:fldChar w:fldCharType="end"/>
            </w:r>
          </w:p>
          <w:p w14:paraId="7CE6C6C0">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p>
          <w:p w14:paraId="48EEDDF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firstLine="0" w:firstLineChars="0"/>
              <w:jc w:val="left"/>
              <w:rPr>
                <w:rFonts w:hint="eastAsia" w:ascii="宋体" w:hAnsi="宋体" w:cs="宋体"/>
                <w:kern w:val="2"/>
                <w:sz w:val="24"/>
                <w:szCs w:val="24"/>
                <w:lang w:val="en-US" w:eastAsia="zh"/>
                <w:woUserID w:val="1"/>
              </w:rPr>
            </w:pPr>
          </w:p>
        </w:tc>
        <w:tc>
          <w:tcPr>
            <w:tcW w:w="3776" w:type="dxa"/>
            <w:gridSpan w:val="4"/>
            <w:tcBorders>
              <w:top w:val="nil"/>
              <w:left w:val="nil"/>
              <w:bottom w:val="nil"/>
              <w:right w:val="nil"/>
            </w:tcBorders>
            <w:vAlign w:val="center"/>
          </w:tcPr>
          <w:p w14:paraId="03E5BE35">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291080" cy="2270760"/>
                  <wp:effectExtent l="0" t="0" r="13970" b="1524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16"/>
                          <a:stretch>
                            <a:fillRect/>
                          </a:stretch>
                        </pic:blipFill>
                        <pic:spPr>
                          <a:xfrm>
                            <a:off x="0" y="0"/>
                            <a:ext cx="2291080" cy="2270760"/>
                          </a:xfrm>
                          <a:prstGeom prst="rect">
                            <a:avLst/>
                          </a:prstGeom>
                        </pic:spPr>
                      </pic:pic>
                    </a:graphicData>
                  </a:graphic>
                </wp:inline>
              </w:drawing>
            </w:r>
          </w:p>
        </w:tc>
      </w:tr>
      <w:tr w14:paraId="5807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17" w:type="dxa"/>
            <w:gridSpan w:val="4"/>
            <w:tcBorders>
              <w:top w:val="nil"/>
              <w:left w:val="nil"/>
              <w:bottom w:val="nil"/>
              <w:right w:val="nil"/>
            </w:tcBorders>
            <w:vAlign w:val="center"/>
          </w:tcPr>
          <w:p w14:paraId="1F249863">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cs="宋体"/>
                <w:kern w:val="2"/>
                <w:sz w:val="24"/>
                <w:szCs w:val="24"/>
                <w:lang w:eastAsia="zh-CN"/>
                <w:woUserID w:val="1"/>
              </w:rPr>
              <w:t>FlyingRC®</w:t>
            </w:r>
            <w:r>
              <w:rPr>
                <w:rFonts w:hint="eastAsia" w:ascii="宋体" w:hAnsi="宋体" w:cs="宋体"/>
                <w:kern w:val="2"/>
                <w:sz w:val="24"/>
                <w:szCs w:val="24"/>
                <w:lang w:val="en-US" w:eastAsia="zh-CN"/>
                <w:woUserID w:val="1"/>
              </w:rPr>
              <w:t xml:space="preserve"> H7D</w:t>
            </w:r>
            <w:r>
              <w:rPr>
                <w:rFonts w:hint="eastAsia" w:ascii="宋体" w:hAnsi="宋体" w:cs="宋体"/>
                <w:kern w:val="2"/>
                <w:sz w:val="24"/>
                <w:szCs w:val="24"/>
                <w:lang w:val="en-US" w:eastAsia="zh"/>
                <w:woUserID w:val="1"/>
              </w:rPr>
              <w:t xml:space="preserve"> Pro</w:t>
            </w:r>
            <w:r>
              <w:rPr>
                <w:rFonts w:hint="eastAsia" w:ascii="宋体" w:hAnsi="宋体" w:cs="宋体"/>
                <w:kern w:val="2"/>
                <w:sz w:val="24"/>
                <w:szCs w:val="24"/>
                <w:lang w:val="en-US" w:eastAsia="zh-CN"/>
                <w:woUserID w:val="1"/>
              </w:rPr>
              <w:t xml:space="preserve"> MK1 H743</w:t>
            </w:r>
            <w:r>
              <w:rPr>
                <w:rFonts w:hint="eastAsia" w:ascii="宋体" w:hAnsi="宋体" w:cs="宋体"/>
                <w:kern w:val="2"/>
                <w:sz w:val="24"/>
                <w:szCs w:val="24"/>
                <w:lang w:val="en-US" w:eastAsia="zh"/>
                <w:woUserID w:val="1"/>
              </w:rPr>
              <w:t xml:space="preserve"> FPV Flight Controller with Dual Gyro</w:t>
            </w:r>
          </w:p>
          <w:p w14:paraId="1BA431A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eastAsia="宋体" w:cs="宋体"/>
                <w:sz w:val="24"/>
                <w:szCs w:val="24"/>
                <w:woUserID w:val="1"/>
              </w:rPr>
              <w:t>Fully Upgraded &amp; More Powerful</w:t>
            </w:r>
            <w:r>
              <w:rPr>
                <w:rFonts w:hint="eastAsia" w:ascii="宋体" w:hAnsi="宋体" w:cs="宋体"/>
                <w:kern w:val="2"/>
                <w:sz w:val="24"/>
                <w:szCs w:val="24"/>
                <w:lang w:val="en-US" w:eastAsia="zh"/>
                <w:woUserID w:val="1"/>
              </w:rPr>
              <w:t xml:space="preserve"> </w:t>
            </w:r>
          </w:p>
          <w:p w14:paraId="14DFF68C">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Manual：ht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tps://www.kdocs.cn/l/ctcekCy676Ez</w:t>
            </w:r>
            <w:r>
              <w:rPr>
                <w:rFonts w:hint="eastAsia" w:ascii="宋体" w:hAnsi="宋体" w:eastAsia="宋体" w:cs="宋体"/>
                <w:kern w:val="2"/>
                <w:sz w:val="24"/>
                <w:szCs w:val="24"/>
                <w:lang w:val="en-US" w:eastAsia="zh-CN" w:bidi="ar"/>
                <w:woUserID w:val="1"/>
              </w:rPr>
              <w:fldChar w:fldCharType="end"/>
            </w:r>
          </w:p>
          <w:p w14:paraId="79137BAD">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vertAlign w:val="baseline"/>
                <w:lang w:eastAsia="zh"/>
                <w:woUserID w:val="1"/>
              </w:rPr>
            </w:pPr>
          </w:p>
        </w:tc>
        <w:tc>
          <w:tcPr>
            <w:tcW w:w="3799" w:type="dxa"/>
            <w:gridSpan w:val="5"/>
            <w:tcBorders>
              <w:top w:val="nil"/>
              <w:left w:val="nil"/>
              <w:bottom w:val="nil"/>
              <w:right w:val="nil"/>
            </w:tcBorders>
            <w:vAlign w:val="center"/>
          </w:tcPr>
          <w:p w14:paraId="43C5A57C">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default" w:ascii="宋体" w:hAnsi="宋体" w:eastAsia="宋体" w:cs="宋体"/>
                <w:kern w:val="2"/>
                <w:sz w:val="24"/>
                <w:szCs w:val="24"/>
                <w:vertAlign w:val="baseline"/>
                <w:lang w:eastAsia="zh"/>
                <w:woUserID w:val="1"/>
              </w:rPr>
            </w:pPr>
            <w:r>
              <w:rPr>
                <w:rFonts w:hint="eastAsia" w:ascii="宋体" w:hAnsi="宋体" w:eastAsia="宋体" w:cs="宋体"/>
                <w:kern w:val="2"/>
                <w:sz w:val="24"/>
                <w:szCs w:val="24"/>
                <w:lang w:eastAsia="zh"/>
                <w:woUserID w:val="1"/>
              </w:rPr>
              <w:drawing>
                <wp:inline distT="0" distB="0" distL="114300" distR="114300">
                  <wp:extent cx="2166620" cy="1800225"/>
                  <wp:effectExtent l="0" t="0" r="5080" b="9525"/>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401"/>
                          <pic:cNvPicPr>
                            <a:picLocks noChangeAspect="1"/>
                          </pic:cNvPicPr>
                        </pic:nvPicPr>
                        <pic:blipFill>
                          <a:blip r:embed="rId17"/>
                          <a:stretch>
                            <a:fillRect/>
                          </a:stretch>
                        </pic:blipFill>
                        <pic:spPr>
                          <a:xfrm>
                            <a:off x="0" y="0"/>
                            <a:ext cx="2166620" cy="1800225"/>
                          </a:xfrm>
                          <a:prstGeom prst="rect">
                            <a:avLst/>
                          </a:prstGeom>
                        </pic:spPr>
                      </pic:pic>
                    </a:graphicData>
                  </a:graphic>
                </wp:inline>
              </w:drawing>
            </w:r>
          </w:p>
        </w:tc>
      </w:tr>
      <w:tr w14:paraId="489F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17" w:type="dxa"/>
            <w:gridSpan w:val="4"/>
            <w:tcBorders>
              <w:top w:val="nil"/>
              <w:left w:val="nil"/>
              <w:bottom w:val="nil"/>
              <w:right w:val="nil"/>
            </w:tcBorders>
            <w:vAlign w:val="center"/>
          </w:tcPr>
          <w:p w14:paraId="2429850C">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default" w:ascii="宋体" w:hAnsi="宋体" w:cs="宋体"/>
                <w:kern w:val="2"/>
                <w:sz w:val="24"/>
                <w:szCs w:val="24"/>
                <w:lang w:eastAsia="zh-CN"/>
                <w:woUserID w:val="1"/>
              </w:rPr>
              <w:t>FlyingRC®</w:t>
            </w:r>
            <w:r>
              <w:rPr>
                <w:rFonts w:hint="eastAsia" w:ascii="宋体" w:hAnsi="宋体" w:cs="宋体"/>
                <w:kern w:val="2"/>
                <w:sz w:val="24"/>
                <w:szCs w:val="24"/>
                <w:lang w:val="en-US" w:eastAsia="zh-CN"/>
                <w:woUserID w:val="1"/>
              </w:rPr>
              <w:t xml:space="preserve"> H7D MK1 H743</w:t>
            </w:r>
            <w:r>
              <w:rPr>
                <w:rFonts w:hint="eastAsia" w:ascii="宋体" w:hAnsi="宋体" w:cs="宋体"/>
                <w:kern w:val="2"/>
                <w:sz w:val="24"/>
                <w:szCs w:val="24"/>
                <w:lang w:val="en-US" w:eastAsia="zh"/>
                <w:woUserID w:val="1"/>
              </w:rPr>
              <w:t xml:space="preserve"> FPV Flight Controller with Dual Gyro</w:t>
            </w:r>
          </w:p>
          <w:p w14:paraId="4C2B4B2E">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Powerful computing, stable and precise flight, rich interfaces, smooth control. </w:t>
            </w:r>
          </w:p>
          <w:p w14:paraId="722724E5">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"https://kdocs.cn/l/cqMh1I0RwAoD"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https://kdocs.cn/l/cqMh1I0RwAoD</w:t>
            </w:r>
            <w:r>
              <w:rPr>
                <w:rFonts w:hint="eastAsia" w:ascii="宋体" w:hAnsi="宋体" w:cs="宋体"/>
                <w:kern w:val="2"/>
                <w:sz w:val="24"/>
                <w:szCs w:val="24"/>
                <w:lang w:val="en-US" w:eastAsia="zh"/>
                <w:woUserID w:val="1"/>
              </w:rPr>
              <w:fldChar w:fldCharType="end"/>
            </w:r>
          </w:p>
          <w:p w14:paraId="1C312823">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vertAlign w:val="baseline"/>
                <w:lang w:eastAsia="zh"/>
                <w:woUserID w:val="1"/>
              </w:rPr>
            </w:pPr>
          </w:p>
        </w:tc>
        <w:tc>
          <w:tcPr>
            <w:tcW w:w="3799" w:type="dxa"/>
            <w:gridSpan w:val="5"/>
            <w:tcBorders>
              <w:top w:val="nil"/>
              <w:left w:val="nil"/>
              <w:bottom w:val="nil"/>
              <w:right w:val="nil"/>
            </w:tcBorders>
            <w:vAlign w:val="center"/>
          </w:tcPr>
          <w:p w14:paraId="26D8731F">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default" w:ascii="宋体" w:hAnsi="宋体" w:eastAsia="宋体" w:cs="宋体"/>
                <w:kern w:val="2"/>
                <w:sz w:val="24"/>
                <w:szCs w:val="24"/>
                <w:vertAlign w:val="baseline"/>
                <w:lang w:eastAsia="zh"/>
                <w:woUserID w:val="1"/>
              </w:rPr>
            </w:pPr>
            <w:r>
              <w:rPr>
                <w:rFonts w:hint="default" w:ascii="宋体" w:hAnsi="宋体" w:eastAsia="宋体" w:cs="宋体"/>
                <w:kern w:val="2"/>
                <w:sz w:val="24"/>
                <w:szCs w:val="24"/>
                <w:vertAlign w:val="baseline"/>
                <w:lang w:eastAsia="zh"/>
                <w:woUserID w:val="1"/>
              </w:rPr>
              <w:drawing>
                <wp:inline distT="0" distB="0" distL="114300" distR="114300">
                  <wp:extent cx="2417445" cy="1679575"/>
                  <wp:effectExtent l="0" t="0" r="1905" b="1587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8"/>
                          <a:srcRect b="7356"/>
                          <a:stretch>
                            <a:fillRect/>
                          </a:stretch>
                        </pic:blipFill>
                        <pic:spPr>
                          <a:xfrm>
                            <a:off x="0" y="0"/>
                            <a:ext cx="2417445" cy="1679575"/>
                          </a:xfrm>
                          <a:prstGeom prst="rect">
                            <a:avLst/>
                          </a:prstGeom>
                        </pic:spPr>
                      </pic:pic>
                    </a:graphicData>
                  </a:graphic>
                </wp:inline>
              </w:drawing>
            </w:r>
          </w:p>
        </w:tc>
      </w:tr>
      <w:tr w14:paraId="1347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3"/>
          <w:gridAfter w:val="1"/>
          <w:wBefore w:w="96" w:type="dxa"/>
          <w:wAfter w:w="27" w:type="dxa"/>
        </w:trPr>
        <w:tc>
          <w:tcPr>
            <w:tcW w:w="6517" w:type="dxa"/>
            <w:gridSpan w:val="4"/>
            <w:tcBorders>
              <w:top w:val="nil"/>
              <w:left w:val="nil"/>
              <w:bottom w:val="nil"/>
              <w:right w:val="nil"/>
            </w:tcBorders>
            <w:vAlign w:val="center"/>
          </w:tcPr>
          <w:p w14:paraId="7BC67443">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kern w:val="2"/>
                <w:sz w:val="24"/>
                <w:szCs w:val="24"/>
                <w:lang w:val="en-US" w:eastAsia="zh-CN"/>
                <w:woUserID w:val="1"/>
              </w:rPr>
            </w:pPr>
            <w:r>
              <w:rPr>
                <w:rFonts w:hint="default" w:ascii="宋体" w:hAnsi="宋体" w:eastAsia="宋体" w:cs="宋体"/>
                <w:kern w:val="2"/>
                <w:sz w:val="24"/>
                <w:szCs w:val="24"/>
                <w:lang w:val="en-US" w:eastAsia="zh-CN"/>
                <w:woUserID w:val="1"/>
              </w:rPr>
              <w:t>FlyingRC®</w:t>
            </w:r>
            <w:r>
              <w:rPr>
                <w:rFonts w:hint="eastAsia" w:ascii="宋体" w:hAnsi="宋体" w:eastAsia="宋体" w:cs="宋体"/>
                <w:kern w:val="2"/>
                <w:sz w:val="24"/>
                <w:szCs w:val="24"/>
                <w:lang w:val="en-US" w:eastAsia="zh-CN"/>
                <w:woUserID w:val="1"/>
              </w:rPr>
              <w:t xml:space="preserve"> F420 MK1 F405</w:t>
            </w:r>
            <w:r>
              <w:rPr>
                <w:rFonts w:hint="eastAsia" w:ascii="宋体" w:hAnsi="宋体" w:eastAsia="宋体" w:cs="宋体"/>
                <w:kern w:val="2"/>
                <w:sz w:val="24"/>
                <w:szCs w:val="24"/>
                <w:lang w:val="en-US" w:eastAsia="zh"/>
                <w:woUserID w:val="1"/>
              </w:rPr>
              <w:t xml:space="preserve"> FPV Flight Controller</w:t>
            </w:r>
            <w:r>
              <w:rPr>
                <w:rFonts w:hint="eastAsia" w:ascii="宋体" w:hAnsi="宋体" w:eastAsia="宋体" w:cs="宋体"/>
                <w:kern w:val="2"/>
                <w:sz w:val="24"/>
                <w:szCs w:val="24"/>
                <w:lang w:val="en-US" w:eastAsia="zh-CN"/>
                <w:woUserID w:val="1"/>
              </w:rPr>
              <w:t xml:space="preserve"> </w:t>
            </w:r>
            <w:r>
              <w:rPr>
                <w:rFonts w:hint="eastAsia" w:ascii="宋体" w:hAnsi="宋体" w:eastAsia="宋体" w:cs="宋体"/>
                <w:kern w:val="2"/>
                <w:sz w:val="24"/>
                <w:szCs w:val="24"/>
                <w:lang w:val="en-US" w:eastAsia="zh"/>
                <w:woUserID w:val="1"/>
              </w:rPr>
              <w:t>(20/30.5mm Mounting)</w:t>
            </w:r>
          </w:p>
          <w:p w14:paraId="1AC59FAD">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Dual mounting holes, all connectors, no soldering required, compliant with Betaflight interface standards.</w:t>
            </w:r>
          </w:p>
          <w:p w14:paraId="0D6496F0">
            <w:pPr>
              <w:keepNext w:val="0"/>
              <w:keepLines w:val="0"/>
              <w:widowControl w:val="0"/>
              <w:numPr>
                <w:ilvl w:val="0"/>
                <w:numId w:val="0"/>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r>
              <w:rPr>
                <w:rFonts w:hint="eastAsia" w:ascii="宋体" w:hAnsi="宋体" w:cs="宋体"/>
                <w:kern w:val="2"/>
                <w:sz w:val="24"/>
                <w:szCs w:val="24"/>
                <w:lang w:val="en-US" w:eastAsia="zh-CN"/>
                <w:woUserID w:val="1"/>
              </w:rPr>
              <w:t xml:space="preserve"> </w:t>
            </w:r>
          </w:p>
          <w:p w14:paraId="1D30C8E9">
            <w:pPr>
              <w:keepNext w:val="0"/>
              <w:keepLines w:val="0"/>
              <w:widowControl w:val="0"/>
              <w:numPr>
                <w:ilvl w:val="0"/>
                <w:numId w:val="0"/>
              </w:numPr>
              <w:suppressLineNumbers w:val="0"/>
              <w:tabs>
                <w:tab w:val="left" w:pos="420"/>
              </w:tabs>
              <w:autoSpaceDE w:val="0"/>
              <w:autoSpaceDN/>
              <w:spacing w:before="0" w:beforeAutospacing="0" w:after="0" w:afterAutospacing="0" w:line="360" w:lineRule="auto"/>
              <w:ind w:left="420" w:leftChars="200" w:right="-15" w:rightChars="-7"/>
              <w:jc w:val="left"/>
              <w:rPr>
                <w:rFonts w:hint="eastAsia" w:ascii="宋体" w:hAnsi="宋体" w:eastAsia="宋体" w:cs="宋体"/>
                <w:kern w:val="2"/>
                <w:sz w:val="24"/>
                <w:szCs w:val="24"/>
                <w:vertAlign w:val="baseline"/>
                <w:lang w:eastAsia="zh"/>
                <w:woUserID w:val="1"/>
              </w:rPr>
            </w:pPr>
            <w:r>
              <w:rPr>
                <w:rFonts w:hint="eastAsia" w:ascii="宋体" w:hAnsi="宋体" w:eastAsia="宋体" w:cs="宋体"/>
                <w:kern w:val="2"/>
                <w:sz w:val="24"/>
                <w:szCs w:val="24"/>
                <w:lang w:val="en-US" w:eastAsia="zh" w:bidi="ar"/>
                <w:woUserID w:val="1"/>
              </w:rPr>
              <w:t xml:space="preserve"> </w:t>
            </w:r>
          </w:p>
        </w:tc>
        <w:tc>
          <w:tcPr>
            <w:tcW w:w="3799" w:type="dxa"/>
            <w:gridSpan w:val="5"/>
            <w:tcBorders>
              <w:top w:val="nil"/>
              <w:left w:val="nil"/>
              <w:bottom w:val="nil"/>
              <w:right w:val="nil"/>
            </w:tcBorders>
            <w:vAlign w:val="center"/>
          </w:tcPr>
          <w:p w14:paraId="298AA47C">
            <w:pPr>
              <w:keepNext w:val="0"/>
              <w:keepLines w:val="0"/>
              <w:widowControl w:val="0"/>
              <w:suppressLineNumbers w:val="0"/>
              <w:tabs>
                <w:tab w:val="left" w:pos="420"/>
              </w:tabs>
              <w:autoSpaceDE w:val="0"/>
              <w:autoSpaceDN/>
              <w:spacing w:before="0" w:beforeAutospacing="0" w:after="0" w:afterAutospacing="0" w:line="360" w:lineRule="auto"/>
              <w:ind w:left="0" w:right="-15" w:rightChars="-7"/>
              <w:jc w:val="center"/>
              <w:rPr>
                <w:rFonts w:hint="eastAsia" w:ascii="宋体" w:hAnsi="宋体" w:eastAsia="宋体" w:cs="宋体"/>
                <w:kern w:val="2"/>
                <w:sz w:val="24"/>
                <w:szCs w:val="24"/>
                <w:vertAlign w:val="baseline"/>
                <w:lang w:eastAsia="zh"/>
                <w:woUserID w:val="1"/>
              </w:rPr>
            </w:pPr>
            <w:r>
              <w:rPr>
                <w:rFonts w:hint="eastAsia" w:ascii="宋体" w:hAnsi="宋体" w:eastAsia="宋体" w:cs="宋体"/>
                <w:kern w:val="2"/>
                <w:sz w:val="24"/>
                <w:szCs w:val="24"/>
                <w:vertAlign w:val="baseline"/>
                <w:lang w:eastAsia="zh"/>
                <w:woUserID w:val="1"/>
              </w:rPr>
              <w:drawing>
                <wp:inline distT="0" distB="0" distL="114300" distR="114300">
                  <wp:extent cx="2270760" cy="1748155"/>
                  <wp:effectExtent l="0" t="0" r="1524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9"/>
                          <a:stretch>
                            <a:fillRect/>
                          </a:stretch>
                        </pic:blipFill>
                        <pic:spPr>
                          <a:xfrm>
                            <a:off x="0" y="0"/>
                            <a:ext cx="2270760" cy="1748155"/>
                          </a:xfrm>
                          <a:prstGeom prst="rect">
                            <a:avLst/>
                          </a:prstGeom>
                        </pic:spPr>
                      </pic:pic>
                    </a:graphicData>
                  </a:graphic>
                </wp:inline>
              </w:drawing>
            </w:r>
          </w:p>
        </w:tc>
      </w:tr>
      <w:tr w14:paraId="5BEF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trPr>
        <w:tc>
          <w:tcPr>
            <w:tcW w:w="6592" w:type="dxa"/>
            <w:gridSpan w:val="5"/>
            <w:tcBorders>
              <w:top w:val="nil"/>
              <w:left w:val="nil"/>
              <w:bottom w:val="nil"/>
              <w:right w:val="nil"/>
            </w:tcBorders>
            <w:vAlign w:val="center"/>
          </w:tcPr>
          <w:p w14:paraId="07E9E8FF">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cs="宋体"/>
                <w:kern w:val="2"/>
                <w:sz w:val="24"/>
                <w:szCs w:val="24"/>
                <w:lang w:eastAsia="zh"/>
                <w:woUserID w:val="1"/>
              </w:rPr>
            </w:pPr>
            <w:r>
              <w:rPr>
                <w:rFonts w:hint="eastAsia" w:ascii="宋体" w:hAnsi="宋体" w:eastAsia="宋体" w:cs="宋体"/>
                <w:kern w:val="2"/>
                <w:sz w:val="24"/>
                <w:szCs w:val="24"/>
                <w:lang w:val="en-US" w:eastAsia="zh" w:bidi="ar"/>
                <w:woUserID w:val="1"/>
              </w:rPr>
              <w:t>FlyingRC® 4-in-1 75A V3.2 Gold-Sealed FPV ESC</w:t>
            </w:r>
          </w:p>
          <w:p w14:paraId="06BB8983">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Infineon gold-package MOSFETs, superior heat dissipation &amp; over-current capability, premium choice.</w:t>
            </w:r>
          </w:p>
          <w:p w14:paraId="0BF2BFB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eastAsia="zh"/>
                <w:woUserID w:val="1"/>
              </w:rPr>
              <w:fldChar w:fldCharType="begin"/>
            </w:r>
            <w:r>
              <w:rPr>
                <w:rFonts w:hint="eastAsia" w:ascii="宋体" w:hAnsi="宋体" w:cs="宋体"/>
                <w:kern w:val="2"/>
                <w:sz w:val="24"/>
                <w:szCs w:val="24"/>
                <w:lang w:eastAsia="zh"/>
                <w:woUserID w:val="1"/>
              </w:rPr>
              <w:instrText xml:space="preserve"> HYPERLINK "https://kdocs.cn/l/ceLilc8Gaa21" </w:instrText>
            </w:r>
            <w:r>
              <w:rPr>
                <w:rFonts w:hint="eastAsia" w:ascii="宋体" w:hAnsi="宋体" w:cs="宋体"/>
                <w:kern w:val="2"/>
                <w:sz w:val="24"/>
                <w:szCs w:val="24"/>
                <w:lang w:eastAsia="zh"/>
                <w:woUserID w:val="1"/>
              </w:rPr>
              <w:fldChar w:fldCharType="separate"/>
            </w:r>
            <w:r>
              <w:rPr>
                <w:rStyle w:val="12"/>
                <w:rFonts w:hint="eastAsia" w:ascii="宋体" w:hAnsi="宋体" w:cs="宋体"/>
                <w:kern w:val="2"/>
                <w:sz w:val="24"/>
                <w:szCs w:val="24"/>
                <w:lang w:eastAsia="zh"/>
                <w:woUserID w:val="1"/>
              </w:rPr>
              <w:t>https://kdocs.cn/l/ceLilc8Gaa21</w:t>
            </w:r>
            <w:r>
              <w:rPr>
                <w:rFonts w:hint="eastAsia" w:ascii="宋体" w:hAnsi="宋体" w:cs="宋体"/>
                <w:kern w:val="2"/>
                <w:sz w:val="24"/>
                <w:szCs w:val="24"/>
                <w:lang w:eastAsia="zh"/>
                <w:woUserID w:val="1"/>
              </w:rPr>
              <w:fldChar w:fldCharType="end"/>
            </w:r>
            <w:r>
              <w:rPr>
                <w:rFonts w:hint="eastAsia" w:ascii="宋体" w:hAnsi="宋体" w:cs="宋体"/>
                <w:kern w:val="2"/>
                <w:sz w:val="24"/>
                <w:szCs w:val="24"/>
                <w:lang w:val="en-US" w:eastAsia="zh"/>
                <w:woUserID w:val="1"/>
              </w:rPr>
              <w:t xml:space="preserve"> </w:t>
            </w:r>
          </w:p>
          <w:p w14:paraId="36830E7A">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eastAsia="zh"/>
                <w:woUserID w:val="1"/>
              </w:rPr>
              <w:t xml:space="preserve"> </w:t>
            </w:r>
          </w:p>
        </w:tc>
        <w:tc>
          <w:tcPr>
            <w:tcW w:w="3574" w:type="dxa"/>
            <w:gridSpan w:val="2"/>
            <w:tcBorders>
              <w:top w:val="nil"/>
              <w:left w:val="nil"/>
              <w:bottom w:val="nil"/>
              <w:right w:val="nil"/>
            </w:tcBorders>
            <w:vAlign w:val="center"/>
          </w:tcPr>
          <w:p w14:paraId="696D27EE">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099310" cy="1932305"/>
                  <wp:effectExtent l="0" t="0" r="15240" b="1079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0"/>
                          <a:stretch>
                            <a:fillRect/>
                          </a:stretch>
                        </pic:blipFill>
                        <pic:spPr>
                          <a:xfrm>
                            <a:off x="0" y="0"/>
                            <a:ext cx="2099310" cy="1932305"/>
                          </a:xfrm>
                          <a:prstGeom prst="rect">
                            <a:avLst/>
                          </a:prstGeom>
                        </pic:spPr>
                      </pic:pic>
                    </a:graphicData>
                  </a:graphic>
                </wp:inline>
              </w:drawing>
            </w:r>
          </w:p>
        </w:tc>
      </w:tr>
      <w:tr w14:paraId="7EEB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32" w:type="dxa"/>
        </w:trPr>
        <w:tc>
          <w:tcPr>
            <w:tcW w:w="6613" w:type="dxa"/>
            <w:gridSpan w:val="7"/>
            <w:tcBorders>
              <w:top w:val="nil"/>
              <w:left w:val="nil"/>
              <w:bottom w:val="nil"/>
              <w:right w:val="nil"/>
            </w:tcBorders>
            <w:vAlign w:val="center"/>
          </w:tcPr>
          <w:p w14:paraId="30030E9B">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kern w:val="2"/>
                <w:sz w:val="24"/>
                <w:szCs w:val="24"/>
                <w:lang w:val="en-US" w:eastAsia="zh-CN" w:bidi="ar"/>
                <w:woUserID w:val="1"/>
              </w:rPr>
            </w:pPr>
            <w:r>
              <w:rPr>
                <w:rFonts w:hint="default" w:ascii="宋体" w:hAnsi="宋体" w:eastAsia="宋体" w:cs="宋体"/>
                <w:kern w:val="2"/>
                <w:sz w:val="24"/>
                <w:szCs w:val="24"/>
                <w:lang w:eastAsia="zh-CN" w:bidi="ar"/>
                <w:woUserID w:val="1"/>
              </w:rPr>
              <w:t>FlyingRC®</w:t>
            </w:r>
            <w:r>
              <w:rPr>
                <w:rFonts w:hint="eastAsia" w:ascii="宋体" w:hAnsi="宋体" w:eastAsia="宋体" w:cs="宋体"/>
                <w:kern w:val="2"/>
                <w:sz w:val="24"/>
                <w:szCs w:val="24"/>
                <w:lang w:eastAsia="zh" w:bidi="ar"/>
                <w:woUserID w:val="1"/>
              </w:rPr>
              <w:t xml:space="preserve"> </w:t>
            </w:r>
            <w:r>
              <w:rPr>
                <w:rFonts w:hint="eastAsia" w:ascii="宋体" w:hAnsi="宋体" w:eastAsia="宋体" w:cs="宋体"/>
                <w:kern w:val="2"/>
                <w:sz w:val="24"/>
                <w:szCs w:val="24"/>
                <w:lang w:val="en-US" w:eastAsia="zh" w:bidi="ar"/>
                <w:woUserID w:val="1"/>
              </w:rPr>
              <w:t>Stack Combo: H743 Flight Controller + 4-in-1 75A Gold-Sealed ESC</w:t>
            </w:r>
          </w:p>
          <w:p w14:paraId="2C75519B">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bCs w:val="0"/>
                <w:kern w:val="2"/>
                <w:sz w:val="24"/>
                <w:szCs w:val="24"/>
                <w:lang w:val="en-US" w:eastAsia="zh"/>
                <w:woUserID w:val="1"/>
              </w:rPr>
            </w:pPr>
            <w:r>
              <w:rPr>
                <w:rFonts w:hint="eastAsia" w:ascii="宋体" w:hAnsi="宋体" w:cs="宋体"/>
                <w:b w:val="0"/>
                <w:bCs w:val="0"/>
                <w:kern w:val="2"/>
                <w:sz w:val="24"/>
                <w:szCs w:val="24"/>
                <w:lang w:val="en-US" w:eastAsia="zh"/>
                <w:woUserID w:val="1"/>
              </w:rPr>
              <w:t>Professional flight choice, flagship materials &amp; craftsmanship, reasonable price.</w:t>
            </w:r>
          </w:p>
          <w:p w14:paraId="70FF4594">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eastAsia="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eastAsia="zh"/>
                <w:woUserID w:val="1"/>
              </w:rPr>
              <w:t>：</w:t>
            </w:r>
            <w:r>
              <w:rPr>
                <w:rFonts w:hint="eastAsia" w:ascii="宋体" w:hAnsi="宋体" w:cs="宋体"/>
                <w:kern w:val="2"/>
                <w:sz w:val="24"/>
                <w:szCs w:val="24"/>
                <w:lang w:val="en-US" w:eastAsia="zh" w:bidi="ar"/>
                <w:woUserID w:val="1"/>
              </w:rPr>
              <w:t>h</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ttps://www.kdocs.cn/l/ctcekCy676Ez</w:t>
            </w:r>
            <w:r>
              <w:rPr>
                <w:rFonts w:hint="eastAsia" w:ascii="宋体" w:hAnsi="宋体" w:eastAsia="宋体" w:cs="宋体"/>
                <w:kern w:val="2"/>
                <w:sz w:val="24"/>
                <w:szCs w:val="24"/>
                <w:lang w:val="en-US" w:eastAsia="zh-CN" w:bidi="ar"/>
                <w:woUserID w:val="1"/>
              </w:rPr>
              <w:fldChar w:fldCharType="end"/>
            </w:r>
            <w:r>
              <w:rPr>
                <w:rFonts w:hint="eastAsia" w:ascii="宋体" w:hAnsi="宋体" w:eastAsia="宋体" w:cs="宋体"/>
                <w:kern w:val="2"/>
                <w:sz w:val="24"/>
                <w:szCs w:val="24"/>
                <w:lang w:val="en-US" w:eastAsia="zh" w:bidi="ar"/>
                <w:woUserID w:val="1"/>
              </w:rPr>
              <w:t xml:space="preserve"> </w:t>
            </w:r>
          </w:p>
          <w:p w14:paraId="70E8AEF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 xml:space="preserve">        </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"https://kdocs.cn/l/ceLilc8Gaa21"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https://kdocs.cn/l/ceLilc8Gaa21</w:t>
            </w:r>
            <w:r>
              <w:rPr>
                <w:rFonts w:hint="eastAsia" w:ascii="宋体" w:hAnsi="宋体" w:cs="宋体"/>
                <w:kern w:val="2"/>
                <w:sz w:val="24"/>
                <w:szCs w:val="24"/>
                <w:lang w:val="en-US" w:eastAsia="zh"/>
                <w:woUserID w:val="1"/>
              </w:rPr>
              <w:fldChar w:fldCharType="end"/>
            </w:r>
          </w:p>
          <w:p w14:paraId="77558F7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94" w:type="dxa"/>
            <w:gridSpan w:val="4"/>
            <w:tcBorders>
              <w:top w:val="nil"/>
              <w:left w:val="nil"/>
              <w:bottom w:val="nil"/>
              <w:right w:val="nil"/>
            </w:tcBorders>
            <w:vAlign w:val="center"/>
          </w:tcPr>
          <w:p w14:paraId="04758CA7">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243455" cy="1953895"/>
                  <wp:effectExtent l="0" t="0" r="4445" b="825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1"/>
                          <a:stretch>
                            <a:fillRect/>
                          </a:stretch>
                        </pic:blipFill>
                        <pic:spPr>
                          <a:xfrm>
                            <a:off x="0" y="0"/>
                            <a:ext cx="2243455" cy="1953895"/>
                          </a:xfrm>
                          <a:prstGeom prst="rect">
                            <a:avLst/>
                          </a:prstGeom>
                        </pic:spPr>
                      </pic:pic>
                    </a:graphicData>
                  </a:graphic>
                </wp:inline>
              </w:drawing>
            </w:r>
          </w:p>
        </w:tc>
      </w:tr>
      <w:tr w14:paraId="14E9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trPr>
        <w:tc>
          <w:tcPr>
            <w:tcW w:w="6592" w:type="dxa"/>
            <w:gridSpan w:val="5"/>
            <w:tcBorders>
              <w:top w:val="nil"/>
              <w:left w:val="nil"/>
              <w:bottom w:val="nil"/>
              <w:right w:val="nil"/>
            </w:tcBorders>
            <w:vAlign w:val="center"/>
          </w:tcPr>
          <w:p w14:paraId="6996DF1E">
            <w:pPr>
              <w:keepNext w:val="0"/>
              <w:keepLines w:val="0"/>
              <w:widowControl w:val="0"/>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F405 Flight Controller + 4-in-1 75A Gold-</w:t>
            </w:r>
            <w:r>
              <w:rPr>
                <w:rFonts w:hint="eastAsia" w:ascii="宋体" w:hAnsi="宋体" w:eastAsia="宋体" w:cs="宋体"/>
                <w:kern w:val="2"/>
                <w:sz w:val="24"/>
                <w:szCs w:val="24"/>
                <w:lang w:val="en-US" w:eastAsia="zh" w:bidi="ar"/>
                <w:woUserID w:val="1"/>
              </w:rPr>
              <w:t>Sealed</w:t>
            </w:r>
            <w:r>
              <w:rPr>
                <w:rFonts w:hint="eastAsia" w:ascii="宋体" w:hAnsi="宋体" w:eastAsia="宋体" w:cs="宋体"/>
                <w:b w:val="0"/>
                <w:bCs w:val="0"/>
                <w:sz w:val="24"/>
                <w:szCs w:val="24"/>
                <w:lang w:val="en-US" w:eastAsia="zh"/>
                <w:woUserID w:val="1"/>
              </w:rPr>
              <w:t xml:space="preserve"> ESC</w:t>
            </w:r>
          </w:p>
          <w:p w14:paraId="6C8D4C3D">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both"/>
              <w:rPr>
                <w:rFonts w:hint="eastAsia" w:ascii="宋体" w:hAnsi="宋体" w:eastAsia="宋体" w:cs="宋体"/>
                <w:kern w:val="2"/>
                <w:sz w:val="24"/>
                <w:szCs w:val="24"/>
                <w:lang w:val="en-US" w:eastAsia="zh" w:bidi="ar"/>
                <w:woUserID w:val="1"/>
              </w:rPr>
            </w:pPr>
            <w:r>
              <w:rPr>
                <w:rFonts w:hint="eastAsia" w:ascii="宋体" w:hAnsi="宋体" w:eastAsia="宋体" w:cs="宋体"/>
                <w:kern w:val="2"/>
                <w:sz w:val="24"/>
                <w:szCs w:val="24"/>
                <w:lang w:val="en-US" w:eastAsia="zh" w:bidi="ar"/>
                <w:woUserID w:val="1"/>
              </w:rPr>
              <w:t>Best-selling combo, excellent performance, affordable price.</w:t>
            </w:r>
          </w:p>
          <w:p w14:paraId="5993CC79">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p>
          <w:p w14:paraId="77A3926A">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https://kdocs.cn/l/ceLilc8Gaa21</w:t>
            </w:r>
            <w:r>
              <w:rPr>
                <w:rFonts w:hint="eastAsia" w:ascii="宋体" w:hAnsi="宋体" w:eastAsia="宋体" w:cs="宋体"/>
                <w:kern w:val="2"/>
                <w:sz w:val="24"/>
                <w:szCs w:val="24"/>
                <w:lang w:val="en-US" w:eastAsia="zh-CN" w:bidi="ar"/>
                <w:woUserID w:val="1"/>
              </w:rPr>
              <w:fldChar w:fldCharType="end"/>
            </w:r>
          </w:p>
          <w:p w14:paraId="2A894EAB">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583C8BF7">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eastAsia" w:asciiTheme="minorEastAsia" w:hAnsiTheme="minorEastAsia" w:eastAsiaTheme="minorEastAsia" w:cstheme="minorEastAsia"/>
                <w:b/>
                <w:bCs/>
                <w:sz w:val="21"/>
                <w:szCs w:val="21"/>
                <w:vertAlign w:val="baseline"/>
                <w:lang w:val="en-US" w:eastAsia="zh"/>
                <w:woUserID w:val="1"/>
              </w:rPr>
              <w:drawing>
                <wp:inline distT="0" distB="0" distL="114300" distR="114300">
                  <wp:extent cx="2301240" cy="1976120"/>
                  <wp:effectExtent l="0" t="0" r="3810" b="508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22"/>
                          <a:stretch>
                            <a:fillRect/>
                          </a:stretch>
                        </pic:blipFill>
                        <pic:spPr>
                          <a:xfrm>
                            <a:off x="0" y="0"/>
                            <a:ext cx="2301240" cy="1976120"/>
                          </a:xfrm>
                          <a:prstGeom prst="rect">
                            <a:avLst/>
                          </a:prstGeom>
                        </pic:spPr>
                      </pic:pic>
                    </a:graphicData>
                  </a:graphic>
                </wp:inline>
              </w:drawing>
            </w:r>
          </w:p>
        </w:tc>
      </w:tr>
      <w:tr w14:paraId="6C79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trPr>
        <w:tc>
          <w:tcPr>
            <w:tcW w:w="6592" w:type="dxa"/>
            <w:gridSpan w:val="5"/>
            <w:tcBorders>
              <w:top w:val="nil"/>
              <w:left w:val="nil"/>
              <w:bottom w:val="nil"/>
              <w:right w:val="nil"/>
            </w:tcBorders>
            <w:vAlign w:val="center"/>
          </w:tcPr>
          <w:p w14:paraId="20796F92">
            <w:pPr>
              <w:keepNext w:val="0"/>
              <w:keepLines w:val="0"/>
              <w:widowControl w:val="0"/>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H743 Flight Controller + 4-in-1 45A ESC</w:t>
            </w:r>
          </w:p>
          <w:p w14:paraId="2539B39A">
            <w:pPr>
              <w:keepNext w:val="0"/>
              <w:keepLines w:val="0"/>
              <w:widowControl w:val="0"/>
              <w:suppressLineNumbers w:val="0"/>
              <w:autoSpaceDE w:val="0"/>
              <w:autoSpaceDN/>
              <w:spacing w:before="0" w:beforeAutospacing="0" w:after="0" w:afterAutospacing="0" w:line="360" w:lineRule="auto"/>
              <w:ind w:left="508" w:leftChars="242" w:right="-15" w:rightChars="-7" w:firstLine="7" w:firstLineChars="3"/>
              <w:jc w:val="left"/>
              <w:rPr>
                <w:rFonts w:hint="default" w:ascii="宋体" w:hAnsi="宋体" w:eastAsia="宋体" w:cs="宋体"/>
                <w:sz w:val="24"/>
                <w:szCs w:val="24"/>
                <w:woUserID w:val="1"/>
              </w:rPr>
            </w:pPr>
            <w:r>
              <w:rPr>
                <w:rFonts w:hint="default" w:ascii="宋体" w:hAnsi="宋体" w:eastAsia="宋体" w:cs="宋体"/>
                <w:sz w:val="24"/>
                <w:szCs w:val="24"/>
                <w:woUserID w:val="1"/>
              </w:rPr>
              <w:t>Winning combo: great performance, budget-friendly price</w:t>
            </w:r>
          </w:p>
          <w:p w14:paraId="1DD9DA4D">
            <w:pPr>
              <w:keepNext w:val="0"/>
              <w:keepLines w:val="0"/>
              <w:widowControl w:val="0"/>
              <w:suppressLineNumbers w:val="0"/>
              <w:autoSpaceDE w:val="0"/>
              <w:autoSpaceDN/>
              <w:spacing w:before="0" w:beforeAutospacing="0" w:after="0" w:afterAutospacing="0" w:line="360" w:lineRule="auto"/>
              <w:ind w:left="508" w:leftChars="242" w:right="-15" w:rightChars="-7" w:firstLine="7" w:firstLineChars="3"/>
              <w:jc w:val="left"/>
              <w:rPr>
                <w:rFonts w:hint="eastAsia" w:ascii="宋体" w:hAnsi="宋体" w:eastAsia="宋体" w:cs="宋体"/>
                <w:kern w:val="2"/>
                <w:sz w:val="24"/>
                <w:szCs w:val="24"/>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cs="宋体"/>
                <w:kern w:val="2"/>
                <w:sz w:val="24"/>
                <w:szCs w:val="24"/>
                <w:lang w:val="en-US" w:eastAsia="zh" w:bidi="ar"/>
                <w:woUserID w:val="1"/>
              </w:rPr>
              <w:t>h</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"https://www.kdocs.cn/l/ctcekCy676Ez"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ttps://www.kdocs.cn/l/ctcekCy676Ez</w:t>
            </w:r>
            <w:r>
              <w:rPr>
                <w:rFonts w:hint="eastAsia" w:ascii="宋体" w:hAnsi="宋体" w:eastAsia="宋体" w:cs="宋体"/>
                <w:kern w:val="2"/>
                <w:sz w:val="24"/>
                <w:szCs w:val="24"/>
                <w:lang w:val="en-US" w:eastAsia="zh-CN" w:bidi="ar"/>
                <w:woUserID w:val="1"/>
              </w:rPr>
              <w:fldChar w:fldCharType="end"/>
            </w:r>
          </w:p>
          <w:p w14:paraId="1B617A57">
            <w:pPr>
              <w:keepNext w:val="0"/>
              <w:keepLines w:val="0"/>
              <w:widowControl w:val="0"/>
              <w:suppressLineNumbers w:val="0"/>
              <w:autoSpaceDE w:val="0"/>
              <w:autoSpaceDN/>
              <w:spacing w:before="0" w:beforeAutospacing="0" w:after="0" w:afterAutospacing="0" w:line="360" w:lineRule="auto"/>
              <w:ind w:left="472" w:leftChars="0" w:right="-15" w:rightChars="-7" w:hanging="472" w:hangingChars="197"/>
              <w:jc w:val="left"/>
              <w:rPr>
                <w:rFonts w:hint="eastAsia" w:ascii="宋体" w:hAnsi="宋体" w:eastAsia="宋体" w:cs="宋体"/>
                <w:kern w:val="2"/>
                <w:sz w:val="24"/>
                <w:szCs w:val="24"/>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https://kdocs.cn/l/ceLilc8Gaa21</w:t>
            </w:r>
            <w:r>
              <w:rPr>
                <w:rFonts w:hint="eastAsia" w:ascii="宋体" w:hAnsi="宋体" w:eastAsia="宋体" w:cs="宋体"/>
                <w:kern w:val="2"/>
                <w:sz w:val="24"/>
                <w:szCs w:val="24"/>
                <w:lang w:val="en-US" w:eastAsia="zh-CN" w:bidi="ar"/>
                <w:woUserID w:val="1"/>
              </w:rPr>
              <w:fldChar w:fldCharType="end"/>
            </w:r>
          </w:p>
          <w:p w14:paraId="2006B12C">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4C0879D0">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143125" cy="1800225"/>
                  <wp:effectExtent l="0" t="0" r="9525" b="9525"/>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spect="1"/>
                          </pic:cNvPicPr>
                        </pic:nvPicPr>
                        <pic:blipFill>
                          <a:blip r:embed="rId23"/>
                          <a:stretch>
                            <a:fillRect/>
                          </a:stretch>
                        </pic:blipFill>
                        <pic:spPr>
                          <a:xfrm>
                            <a:off x="0" y="0"/>
                            <a:ext cx="2143125" cy="1800225"/>
                          </a:xfrm>
                          <a:prstGeom prst="rect">
                            <a:avLst/>
                          </a:prstGeom>
                        </pic:spPr>
                      </pic:pic>
                    </a:graphicData>
                  </a:graphic>
                </wp:inline>
              </w:drawing>
            </w:r>
          </w:p>
        </w:tc>
      </w:tr>
      <w:tr w14:paraId="09D4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trPr>
        <w:tc>
          <w:tcPr>
            <w:tcW w:w="6592" w:type="dxa"/>
            <w:gridSpan w:val="5"/>
            <w:tcBorders>
              <w:top w:val="nil"/>
              <w:left w:val="nil"/>
              <w:bottom w:val="nil"/>
              <w:right w:val="nil"/>
            </w:tcBorders>
            <w:vAlign w:val="center"/>
          </w:tcPr>
          <w:p w14:paraId="567A832B">
            <w:pPr>
              <w:keepNext w:val="0"/>
              <w:keepLines w:val="0"/>
              <w:widowControl w:val="0"/>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Stack Combo: F405 Flight Controller + 4-in-1 45A ESC</w:t>
            </w:r>
          </w:p>
          <w:p w14:paraId="0E18396C">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sz w:val="24"/>
                <w:szCs w:val="24"/>
                <w:woUserID w:val="1"/>
              </w:rPr>
            </w:pPr>
            <w:r>
              <w:rPr>
                <w:rFonts w:hint="default" w:ascii="宋体" w:hAnsi="宋体" w:eastAsia="宋体" w:cs="宋体"/>
                <w:sz w:val="24"/>
                <w:szCs w:val="24"/>
                <w:woUserID w:val="1"/>
              </w:rPr>
              <w:t>Hit combo, great value, budget-friendly</w:t>
            </w:r>
          </w:p>
          <w:p w14:paraId="1EB74971">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"https://kdocs.cn/l/ctGeLiN9ZYKj"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https://kdocs.cn/l/ctGeLiN9ZYKj</w:t>
            </w:r>
            <w:r>
              <w:rPr>
                <w:rFonts w:hint="eastAsia" w:ascii="宋体" w:hAnsi="宋体" w:eastAsia="宋体" w:cs="宋体"/>
                <w:kern w:val="2"/>
                <w:sz w:val="24"/>
                <w:szCs w:val="24"/>
                <w:lang w:val="en-US" w:eastAsia="zh-CN" w:bidi="ar"/>
                <w:woUserID w:val="1"/>
              </w:rPr>
              <w:fldChar w:fldCharType="end"/>
            </w:r>
          </w:p>
          <w:p w14:paraId="5D97D13B">
            <w:pPr>
              <w:keepNext w:val="0"/>
              <w:keepLines w:val="0"/>
              <w:widowControl w:val="0"/>
              <w:suppressLineNumbers w:val="0"/>
              <w:autoSpaceDE w:val="0"/>
              <w:autoSpaceDN/>
              <w:spacing w:before="0" w:beforeAutospacing="0" w:after="0" w:afterAutospacing="0" w:line="360" w:lineRule="auto"/>
              <w:ind w:left="550" w:leftChars="262" w:right="-15" w:rightChars="-7" w:firstLine="0" w:firstLineChars="0"/>
              <w:jc w:val="left"/>
              <w:rPr>
                <w:rFonts w:hint="default" w:ascii="宋体" w:hAnsi="宋体" w:eastAsia="宋体" w:cs="宋体"/>
                <w:kern w:val="2"/>
                <w:sz w:val="24"/>
                <w:szCs w:val="24"/>
                <w:lang w:val="en-US" w:eastAsia="zh-CN" w:bidi="ar"/>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"https://kdocs.cn/l/ceLilc8Gaa21"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lang w:val="en-US" w:eastAsia="zh-CN" w:bidi="ar"/>
                <w:woUserID w:val="1"/>
              </w:rPr>
              <w:t>https://kdocs.cn/l/ceLilc8Gaa21</w:t>
            </w:r>
            <w:r>
              <w:rPr>
                <w:rFonts w:hint="eastAsia" w:ascii="宋体" w:hAnsi="宋体" w:eastAsia="宋体" w:cs="宋体"/>
                <w:kern w:val="2"/>
                <w:sz w:val="24"/>
                <w:szCs w:val="24"/>
                <w:lang w:val="en-US" w:eastAsia="zh-CN" w:bidi="ar"/>
                <w:woUserID w:val="1"/>
              </w:rPr>
              <w:fldChar w:fldCharType="end"/>
            </w:r>
          </w:p>
          <w:p w14:paraId="619D04BA">
            <w:pPr>
              <w:keepNext w:val="0"/>
              <w:keepLines w:val="0"/>
              <w:widowControl w:val="0"/>
              <w:numPr>
                <w:ilvl w:val="0"/>
                <w:numId w:val="0"/>
              </w:numPr>
              <w:suppressLineNumbers w:val="0"/>
              <w:autoSpaceDE w:val="0"/>
              <w:autoSpaceDN/>
              <w:spacing w:before="0" w:beforeAutospacing="0" w:after="0" w:afterAutospacing="0" w:line="360" w:lineRule="auto"/>
              <w:ind w:left="550" w:leftChars="262" w:right="-15" w:rightChars="-7" w:firstLine="0" w:firstLineChars="0"/>
              <w:jc w:val="left"/>
              <w:rPr>
                <w:rFonts w:hint="default"/>
                <w:vertAlign w:val="baseline"/>
                <w:lang w:val="en-US" w:eastAsia="zh-CN"/>
                <w:woUserID w:val="1"/>
              </w:rPr>
            </w:pPr>
          </w:p>
        </w:tc>
        <w:tc>
          <w:tcPr>
            <w:tcW w:w="3574" w:type="dxa"/>
            <w:gridSpan w:val="2"/>
            <w:tcBorders>
              <w:top w:val="nil"/>
              <w:left w:val="nil"/>
              <w:bottom w:val="nil"/>
              <w:right w:val="nil"/>
            </w:tcBorders>
            <w:vAlign w:val="center"/>
          </w:tcPr>
          <w:p w14:paraId="71EE2C9C">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077720" cy="1828800"/>
                  <wp:effectExtent l="0" t="0" r="17780" b="0"/>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spect="1"/>
                          </pic:cNvPicPr>
                        </pic:nvPicPr>
                        <pic:blipFill>
                          <a:blip r:embed="rId24"/>
                          <a:stretch>
                            <a:fillRect/>
                          </a:stretch>
                        </pic:blipFill>
                        <pic:spPr>
                          <a:xfrm>
                            <a:off x="0" y="0"/>
                            <a:ext cx="2077720" cy="1828800"/>
                          </a:xfrm>
                          <a:prstGeom prst="rect">
                            <a:avLst/>
                          </a:prstGeom>
                        </pic:spPr>
                      </pic:pic>
                    </a:graphicData>
                  </a:graphic>
                </wp:inline>
              </w:drawing>
            </w:r>
          </w:p>
        </w:tc>
      </w:tr>
      <w:tr w14:paraId="19DE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2"/>
          <w:gridAfter w:val="4"/>
          <w:wBefore w:w="21" w:type="dxa"/>
          <w:wAfter w:w="252" w:type="dxa"/>
        </w:trPr>
        <w:tc>
          <w:tcPr>
            <w:tcW w:w="6592" w:type="dxa"/>
            <w:gridSpan w:val="5"/>
            <w:tcBorders>
              <w:top w:val="nil"/>
              <w:left w:val="nil"/>
              <w:bottom w:val="nil"/>
              <w:right w:val="nil"/>
            </w:tcBorders>
            <w:vAlign w:val="center"/>
          </w:tcPr>
          <w:p w14:paraId="64A48DA7">
            <w:pPr>
              <w:keepNext w:val="0"/>
              <w:keepLines w:val="0"/>
              <w:widowControl w:val="0"/>
              <w:numPr>
                <w:ilvl w:val="0"/>
                <w:numId w:val="2"/>
              </w:numPr>
              <w:suppressLineNumbers w:val="0"/>
              <w:tabs>
                <w:tab w:val="left" w:pos="420"/>
              </w:tabs>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bCs w:val="0"/>
                <w:kern w:val="2"/>
                <w:sz w:val="24"/>
                <w:szCs w:val="24"/>
                <w:lang w:val="en-US" w:eastAsia="zh-CN" w:bidi="ar"/>
                <w:woUserID w:val="1"/>
              </w:rPr>
            </w:pPr>
            <w:r>
              <w:rPr>
                <w:rFonts w:hint="default" w:ascii="宋体" w:hAnsi="宋体" w:eastAsia="宋体" w:cs="宋体"/>
                <w:b w:val="0"/>
                <w:bCs w:val="0"/>
                <w:sz w:val="24"/>
                <w:szCs w:val="24"/>
                <w:lang w:eastAsia="zh-CN"/>
                <w:woUserID w:val="1"/>
              </w:rPr>
              <w:t>FlyingRC®</w:t>
            </w:r>
            <w:r>
              <w:rPr>
                <w:rFonts w:hint="eastAsia" w:ascii="宋体" w:hAnsi="宋体" w:eastAsia="宋体" w:cs="宋体"/>
                <w:b w:val="0"/>
                <w:bCs w:val="0"/>
                <w:sz w:val="24"/>
                <w:szCs w:val="24"/>
                <w:lang w:eastAsia="zh"/>
                <w:woUserID w:val="1"/>
              </w:rPr>
              <w:t xml:space="preserve"> </w:t>
            </w:r>
            <w:r>
              <w:rPr>
                <w:rFonts w:hint="eastAsia" w:ascii="宋体" w:hAnsi="宋体" w:eastAsia="宋体" w:cs="宋体"/>
                <w:b w:val="0"/>
                <w:bCs w:val="0"/>
                <w:sz w:val="24"/>
                <w:szCs w:val="24"/>
                <w:lang w:val="en-US" w:eastAsia="zh"/>
                <w:woUserID w:val="1"/>
              </w:rPr>
              <w:t xml:space="preserve">Stack Combo: </w:t>
            </w:r>
            <w:r>
              <w:rPr>
                <w:rFonts w:hint="eastAsia" w:ascii="宋体" w:hAnsi="宋体" w:eastAsia="宋体" w:cs="宋体"/>
                <w:kern w:val="2"/>
                <w:sz w:val="24"/>
                <w:szCs w:val="24"/>
                <w:lang w:val="en-US" w:eastAsia="zh-CN" w:bidi="ar"/>
                <w:woUserID w:val="1"/>
              </w:rPr>
              <w:t>F4</w:t>
            </w:r>
            <w:r>
              <w:rPr>
                <w:rFonts w:hint="eastAsia" w:ascii="宋体" w:hAnsi="宋体" w:eastAsia="宋体" w:cs="宋体"/>
                <w:kern w:val="2"/>
                <w:sz w:val="24"/>
                <w:szCs w:val="24"/>
                <w:lang w:val="en-US" w:eastAsia="zh" w:bidi="ar"/>
                <w:woUserID w:val="1"/>
              </w:rPr>
              <w:t xml:space="preserve">WSE </w:t>
            </w:r>
            <w:r>
              <w:rPr>
                <w:rFonts w:hint="eastAsia" w:ascii="宋体" w:hAnsi="宋体" w:cs="宋体"/>
                <w:kern w:val="2"/>
                <w:sz w:val="24"/>
                <w:szCs w:val="24"/>
                <w:lang w:val="en-US" w:eastAsia="zh" w:bidi="ar"/>
                <w:woUserID w:val="1"/>
              </w:rPr>
              <w:t>Pro</w:t>
            </w:r>
            <w:r>
              <w:rPr>
                <w:rFonts w:hint="eastAsia" w:ascii="宋体" w:hAnsi="宋体" w:eastAsia="宋体" w:cs="宋体"/>
                <w:kern w:val="2"/>
                <w:sz w:val="24"/>
                <w:szCs w:val="24"/>
                <w:lang w:val="en-US" w:eastAsia="zh" w:bidi="ar"/>
                <w:woUserID w:val="1"/>
              </w:rPr>
              <w:t xml:space="preserve"> - </w:t>
            </w:r>
            <w:r>
              <w:rPr>
                <w:rFonts w:hint="eastAsia" w:ascii="宋体" w:hAnsi="宋体" w:eastAsia="宋体" w:cs="宋体"/>
                <w:kern w:val="2"/>
                <w:sz w:val="24"/>
                <w:szCs w:val="24"/>
                <w:lang w:val="en-US" w:eastAsia="zh-CN" w:bidi="ar"/>
                <w:woUserID w:val="1"/>
              </w:rPr>
              <w:t>F405</w:t>
            </w:r>
            <w:r>
              <w:rPr>
                <w:rFonts w:hint="eastAsia" w:ascii="宋体" w:hAnsi="宋体" w:eastAsia="宋体" w:cs="宋体"/>
                <w:kern w:val="2"/>
                <w:sz w:val="24"/>
                <w:szCs w:val="24"/>
                <w:lang w:val="en-US" w:eastAsia="zh" w:bidi="ar"/>
                <w:woUserID w:val="1"/>
              </w:rPr>
              <w:t xml:space="preserve"> Fixed-Wing Flight Controller </w:t>
            </w:r>
            <w:r>
              <w:rPr>
                <w:rFonts w:hint="eastAsia" w:ascii="宋体" w:hAnsi="宋体" w:eastAsia="宋体" w:cs="宋体"/>
                <w:b w:val="0"/>
                <w:bCs w:val="0"/>
                <w:sz w:val="24"/>
                <w:szCs w:val="24"/>
                <w:lang w:val="en-US" w:eastAsia="zh"/>
                <w:woUserID w:val="1"/>
              </w:rPr>
              <w:t xml:space="preserve">+ </w:t>
            </w:r>
            <w:r>
              <w:rPr>
                <w:rFonts w:hint="eastAsia" w:ascii="宋体" w:hAnsi="宋体" w:eastAsia="宋体" w:cs="宋体"/>
                <w:kern w:val="2"/>
                <w:sz w:val="24"/>
                <w:szCs w:val="24"/>
                <w:lang w:val="en-US" w:eastAsia="zh-CN" w:bidi="ar"/>
                <w:woUserID w:val="1"/>
              </w:rPr>
              <w:t xml:space="preserve">AM32 Dual ESC 40A </w:t>
            </w:r>
            <w:r>
              <w:rPr>
                <w:rFonts w:hint="eastAsia" w:ascii="宋体" w:hAnsi="宋体" w:eastAsia="宋体" w:cs="宋体"/>
                <w:kern w:val="2"/>
                <w:sz w:val="24"/>
                <w:szCs w:val="24"/>
                <w:lang w:val="en-US" w:eastAsia="zh" w:bidi="ar"/>
                <w:woUserID w:val="1"/>
              </w:rPr>
              <w:t>2-in-1 ESC</w:t>
            </w:r>
          </w:p>
          <w:p w14:paraId="17713647">
            <w:pPr>
              <w:keepNext w:val="0"/>
              <w:keepLines w:val="0"/>
              <w:widowControl w:val="0"/>
              <w:suppressLineNumbers w:val="0"/>
              <w:autoSpaceDE w:val="0"/>
              <w:autoSpaceDN/>
              <w:spacing w:before="0" w:beforeAutospacing="0" w:after="0" w:afterAutospacing="0" w:line="360" w:lineRule="auto"/>
              <w:ind w:left="0" w:leftChars="0" w:right="-15" w:rightChars="-7" w:firstLine="480" w:firstLineChars="200"/>
              <w:jc w:val="left"/>
              <w:rPr>
                <w:rFonts w:hint="default" w:ascii="宋体" w:hAnsi="宋体" w:eastAsia="宋体" w:cs="宋体"/>
                <w:sz w:val="24"/>
                <w:szCs w:val="24"/>
                <w:woUserID w:val="1"/>
              </w:rPr>
            </w:pPr>
            <w:r>
              <w:rPr>
                <w:rFonts w:hint="default" w:ascii="宋体" w:hAnsi="宋体" w:eastAsia="宋体" w:cs="宋体"/>
                <w:sz w:val="24"/>
                <w:szCs w:val="24"/>
                <w:woUserID w:val="1"/>
              </w:rPr>
              <w:t>Unique Design • Exclusive Offer • Bestselling Bundle</w:t>
            </w:r>
          </w:p>
          <w:p w14:paraId="265A9C5B">
            <w:pPr>
              <w:keepNext w:val="0"/>
              <w:keepLines w:val="0"/>
              <w:widowControl w:val="0"/>
              <w:suppressLineNumbers w:val="0"/>
              <w:autoSpaceDE w:val="0"/>
              <w:autoSpaceDN/>
              <w:spacing w:before="0" w:beforeAutospacing="0" w:after="0" w:afterAutospacing="0" w:line="360" w:lineRule="auto"/>
              <w:ind w:left="0" w:leftChars="0" w:right="-15" w:rightChars="-7" w:firstLine="480" w:firstLineChars="200"/>
              <w:jc w:val="left"/>
              <w:rPr>
                <w:rFonts w:hint="eastAsia" w:ascii="宋体" w:hAnsi="宋体" w:eastAsia="宋体" w:cs="宋体"/>
                <w:kern w:val="2"/>
                <w:sz w:val="24"/>
                <w:szCs w:val="24"/>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val="en-US" w:eastAsia="zh-CN" w:bidi="ar"/>
                <w:woUserID w:val="1"/>
              </w:rPr>
              <w:t>：</w:t>
            </w:r>
            <w:r>
              <w:rPr>
                <w:rFonts w:hint="eastAsia" w:ascii="宋体" w:hAnsi="宋体" w:cs="宋体"/>
                <w:b w:val="0"/>
                <w:kern w:val="2"/>
                <w:sz w:val="24"/>
                <w:szCs w:val="24"/>
                <w:lang w:val="en-US" w:eastAsia="zh" w:bidi="ar"/>
                <w:woUserID w:val="1"/>
              </w:rPr>
              <w:t>h</w:t>
            </w:r>
            <w:r>
              <w:rPr>
                <w:rFonts w:hint="eastAsia" w:ascii="宋体" w:hAnsi="宋体" w:eastAsia="宋体" w:cs="宋体"/>
                <w:b w:val="0"/>
                <w:kern w:val="2"/>
                <w:sz w:val="24"/>
                <w:szCs w:val="24"/>
                <w:lang w:val="en-US" w:eastAsia="zh-CN" w:bidi="ar"/>
                <w:woUserID w:val="1"/>
              </w:rPr>
              <w:fldChar w:fldCharType="begin"/>
            </w:r>
            <w:r>
              <w:rPr>
                <w:rFonts w:hint="eastAsia" w:ascii="宋体" w:hAnsi="宋体" w:eastAsia="宋体" w:cs="宋体"/>
                <w:b w:val="0"/>
                <w:kern w:val="2"/>
                <w:sz w:val="24"/>
                <w:szCs w:val="24"/>
                <w:lang w:val="en-US" w:eastAsia="zh-CN" w:bidi="ar"/>
                <w:woUserID w:val="1"/>
              </w:rPr>
              <w:instrText xml:space="preserve"> HYPERLINK "https://www.kdocs.cn/l/cavm9EoVEq5A" </w:instrText>
            </w:r>
            <w:r>
              <w:rPr>
                <w:rFonts w:hint="eastAsia" w:ascii="宋体" w:hAnsi="宋体" w:eastAsia="宋体" w:cs="宋体"/>
                <w:b w:val="0"/>
                <w:kern w:val="2"/>
                <w:sz w:val="24"/>
                <w:szCs w:val="24"/>
                <w:lang w:val="en-US" w:eastAsia="zh-CN" w:bidi="ar"/>
                <w:woUserID w:val="1"/>
              </w:rPr>
              <w:fldChar w:fldCharType="separate"/>
            </w:r>
            <w:r>
              <w:rPr>
                <w:rStyle w:val="12"/>
                <w:rFonts w:hint="eastAsia" w:ascii="宋体" w:hAnsi="宋体" w:eastAsia="宋体" w:cs="宋体"/>
                <w:b w:val="0"/>
                <w:kern w:val="2"/>
                <w:sz w:val="24"/>
                <w:szCs w:val="24"/>
                <w:woUserID w:val="1"/>
              </w:rPr>
              <w:t>ttps://www.kdocs.cn/l/cavm9EoVEq5A</w:t>
            </w:r>
            <w:r>
              <w:rPr>
                <w:rFonts w:hint="eastAsia" w:ascii="宋体" w:hAnsi="宋体" w:eastAsia="宋体" w:cs="宋体"/>
                <w:b w:val="0"/>
                <w:kern w:val="2"/>
                <w:sz w:val="24"/>
                <w:szCs w:val="24"/>
                <w:lang w:val="en-US" w:eastAsia="zh-CN" w:bidi="ar"/>
                <w:woUserID w:val="1"/>
              </w:rPr>
              <w:fldChar w:fldCharType="end"/>
            </w:r>
          </w:p>
          <w:p w14:paraId="2ADB7C58">
            <w:pPr>
              <w:keepNext w:val="0"/>
              <w:keepLines w:val="0"/>
              <w:widowControl w:val="0"/>
              <w:suppressLineNumbers w:val="0"/>
              <w:autoSpaceDE w:val="0"/>
              <w:autoSpaceDN/>
              <w:spacing w:before="0" w:beforeAutospacing="0" w:after="0" w:afterAutospacing="0" w:line="360" w:lineRule="auto"/>
              <w:ind w:left="472" w:leftChars="0" w:right="-15" w:rightChars="-7" w:hanging="472" w:hangingChars="197"/>
              <w:jc w:val="left"/>
              <w:rPr>
                <w:rFonts w:hint="default"/>
                <w:vertAlign w:val="baseline"/>
                <w:lang w:val="en-US" w:eastAsia="zh-CN"/>
                <w:woUserID w:val="1"/>
              </w:rPr>
            </w:pPr>
            <w:r>
              <w:rPr>
                <w:rFonts w:hint="eastAsia" w:ascii="宋体" w:hAnsi="宋体" w:eastAsia="宋体" w:cs="宋体"/>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fldChar w:fldCharType="begin"/>
            </w:r>
            <w:r>
              <w:rPr>
                <w:rFonts w:hint="eastAsia" w:ascii="宋体" w:hAnsi="宋体" w:eastAsia="宋体" w:cs="宋体"/>
                <w:kern w:val="2"/>
                <w:sz w:val="24"/>
                <w:szCs w:val="24"/>
                <w:lang w:val="en-US" w:eastAsia="zh-CN" w:bidi="ar"/>
                <w:woUserID w:val="1"/>
              </w:rPr>
              <w:instrText xml:space="preserve"> HYPERLINK "https://www.kdocs.cn/l/cjwNtsKK6HeR" </w:instrText>
            </w:r>
            <w:r>
              <w:rPr>
                <w:rFonts w:hint="eastAsia" w:ascii="宋体" w:hAnsi="宋体" w:eastAsia="宋体" w:cs="宋体"/>
                <w:kern w:val="2"/>
                <w:sz w:val="24"/>
                <w:szCs w:val="24"/>
                <w:lang w:val="en-US" w:eastAsia="zh-CN" w:bidi="ar"/>
                <w:woUserID w:val="1"/>
              </w:rPr>
              <w:fldChar w:fldCharType="separate"/>
            </w:r>
            <w:r>
              <w:rPr>
                <w:rStyle w:val="12"/>
                <w:rFonts w:hint="eastAsia" w:ascii="宋体" w:hAnsi="宋体" w:eastAsia="宋体" w:cs="宋体"/>
                <w:kern w:val="2"/>
                <w:sz w:val="24"/>
                <w:szCs w:val="24"/>
                <w:woUserID w:val="1"/>
              </w:rPr>
              <w:t>https://www.kdocs.cn/l/cjwNtsKK6HeR</w:t>
            </w:r>
            <w:r>
              <w:rPr>
                <w:rFonts w:hint="eastAsia" w:ascii="宋体" w:hAnsi="宋体" w:eastAsia="宋体" w:cs="宋体"/>
                <w:kern w:val="2"/>
                <w:sz w:val="24"/>
                <w:szCs w:val="24"/>
                <w:lang w:val="en-US" w:eastAsia="zh-CN" w:bidi="ar"/>
                <w:woUserID w:val="1"/>
              </w:rPr>
              <w:fldChar w:fldCharType="end"/>
            </w:r>
          </w:p>
        </w:tc>
        <w:tc>
          <w:tcPr>
            <w:tcW w:w="3574" w:type="dxa"/>
            <w:gridSpan w:val="2"/>
            <w:tcBorders>
              <w:top w:val="nil"/>
              <w:left w:val="nil"/>
              <w:bottom w:val="nil"/>
              <w:right w:val="nil"/>
            </w:tcBorders>
            <w:vAlign w:val="center"/>
          </w:tcPr>
          <w:p w14:paraId="545CC9F7">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eastAsia" w:ascii="宋体" w:hAnsi="宋体" w:eastAsia="宋体" w:cs="宋体"/>
                <w:b/>
                <w:bCs/>
                <w:kern w:val="2"/>
                <w:sz w:val="21"/>
                <w:szCs w:val="21"/>
                <w:lang w:eastAsia="zh"/>
                <w:woUserID w:val="1"/>
              </w:rPr>
              <w:drawing>
                <wp:inline distT="0" distB="0" distL="114300" distR="114300">
                  <wp:extent cx="2066925" cy="1581150"/>
                  <wp:effectExtent l="0" t="0" r="9525"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420"/>
                          <pic:cNvPicPr>
                            <a:picLocks noChangeAspect="1"/>
                          </pic:cNvPicPr>
                        </pic:nvPicPr>
                        <pic:blipFill>
                          <a:blip r:embed="rId25"/>
                          <a:srcRect l="3556"/>
                          <a:stretch>
                            <a:fillRect/>
                          </a:stretch>
                        </pic:blipFill>
                        <pic:spPr>
                          <a:xfrm>
                            <a:off x="0" y="0"/>
                            <a:ext cx="2066925" cy="1581150"/>
                          </a:xfrm>
                          <a:prstGeom prst="rect">
                            <a:avLst/>
                          </a:prstGeom>
                        </pic:spPr>
                      </pic:pic>
                    </a:graphicData>
                  </a:graphic>
                </wp:inline>
              </w:drawing>
            </w:r>
          </w:p>
        </w:tc>
      </w:tr>
      <w:tr w14:paraId="5CCA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7AC778E3">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r>
              <w:rPr>
                <w:rFonts w:hint="eastAsia" w:ascii="宋体" w:hAnsi="宋体" w:eastAsia="宋体" w:cs="宋体"/>
                <w:b w:val="0"/>
                <w:kern w:val="2"/>
                <w:sz w:val="24"/>
                <w:szCs w:val="24"/>
                <w:lang w:val="en-US" w:eastAsia="zh" w:bidi="ar"/>
                <w:woUserID w:val="1"/>
              </w:rPr>
              <w:t xml:space="preserve"> ELRS 2.4G Diversity Receiver</w:t>
            </w:r>
            <w:r>
              <w:rPr>
                <w:rFonts w:hint="eastAsia" w:ascii="宋体" w:hAnsi="宋体" w:cs="宋体"/>
                <w:b w:val="0"/>
                <w:kern w:val="2"/>
                <w:sz w:val="24"/>
                <w:szCs w:val="24"/>
                <w:lang w:val="en-US" w:eastAsia="zh" w:bidi="ar"/>
                <w:woUserID w:val="1"/>
              </w:rPr>
              <w:t xml:space="preserve">  </w:t>
            </w:r>
          </w:p>
          <w:p w14:paraId="053ED44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True diversity reception, temperature compensation, high-sensitivity reception. </w:t>
            </w:r>
          </w:p>
          <w:p w14:paraId="46FC2535">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eastAsia" w:ascii="宋体" w:hAnsi="宋体" w:cs="宋体"/>
                <w:b w:val="0"/>
                <w:kern w:val="2"/>
                <w:sz w:val="24"/>
                <w:szCs w:val="24"/>
                <w:lang w:val="en-US" w:eastAsia="zh"/>
                <w:woUserID w:val="1"/>
              </w:rPr>
              <w:fldChar w:fldCharType="begin"/>
            </w:r>
            <w:r>
              <w:rPr>
                <w:rFonts w:hint="eastAsia" w:ascii="宋体" w:hAnsi="宋体" w:cs="宋体"/>
                <w:b w:val="0"/>
                <w:kern w:val="2"/>
                <w:sz w:val="24"/>
                <w:szCs w:val="24"/>
                <w:lang w:val="en-US" w:eastAsia="zh"/>
                <w:woUserID w:val="1"/>
              </w:rPr>
              <w:instrText xml:space="preserve"> HYPERLINK "https://kdocs.cn/l/cbvlOlShmsPS" </w:instrText>
            </w:r>
            <w:r>
              <w:rPr>
                <w:rFonts w:hint="eastAsia" w:ascii="宋体" w:hAnsi="宋体" w:cs="宋体"/>
                <w:b w:val="0"/>
                <w:kern w:val="2"/>
                <w:sz w:val="24"/>
                <w:szCs w:val="24"/>
                <w:lang w:val="en-US" w:eastAsia="zh"/>
                <w:woUserID w:val="1"/>
              </w:rPr>
              <w:fldChar w:fldCharType="separate"/>
            </w:r>
            <w:r>
              <w:rPr>
                <w:rStyle w:val="12"/>
                <w:rFonts w:hint="eastAsia" w:ascii="宋体" w:hAnsi="宋体" w:cs="宋体"/>
                <w:b w:val="0"/>
                <w:kern w:val="2"/>
                <w:sz w:val="24"/>
                <w:szCs w:val="24"/>
                <w:lang w:val="en-US" w:eastAsia="zh"/>
                <w:woUserID w:val="1"/>
              </w:rPr>
              <w:t>https://kdocs.cn/l/cbvlOlShmsPS</w:t>
            </w:r>
            <w:r>
              <w:rPr>
                <w:rFonts w:hint="eastAsia" w:ascii="宋体" w:hAnsi="宋体" w:cs="宋体"/>
                <w:b w:val="0"/>
                <w:kern w:val="2"/>
                <w:sz w:val="24"/>
                <w:szCs w:val="24"/>
                <w:lang w:val="en-US" w:eastAsia="zh"/>
                <w:woUserID w:val="1"/>
              </w:rPr>
              <w:fldChar w:fldCharType="end"/>
            </w:r>
          </w:p>
          <w:p w14:paraId="23B01D3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84" w:type="dxa"/>
            <w:gridSpan w:val="3"/>
            <w:tcBorders>
              <w:top w:val="nil"/>
              <w:left w:val="nil"/>
              <w:bottom w:val="nil"/>
              <w:right w:val="nil"/>
            </w:tcBorders>
            <w:vAlign w:val="center"/>
          </w:tcPr>
          <w:p w14:paraId="513895D4">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1732280" cy="197612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26"/>
                          <a:srcRect l="14503" r="19777"/>
                          <a:stretch>
                            <a:fillRect/>
                          </a:stretch>
                        </pic:blipFill>
                        <pic:spPr>
                          <a:xfrm>
                            <a:off x="0" y="0"/>
                            <a:ext cx="1732280" cy="1976120"/>
                          </a:xfrm>
                          <a:prstGeom prst="rect">
                            <a:avLst/>
                          </a:prstGeom>
                        </pic:spPr>
                      </pic:pic>
                    </a:graphicData>
                  </a:graphic>
                </wp:inline>
              </w:drawing>
            </w:r>
          </w:p>
        </w:tc>
      </w:tr>
      <w:tr w14:paraId="7B30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0F011BD0">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eastAsia" w:ascii="宋体" w:hAnsi="宋体" w:eastAsia="宋体" w:cs="宋体"/>
                <w:b w:val="0"/>
                <w:kern w:val="2"/>
                <w:sz w:val="24"/>
                <w:szCs w:val="24"/>
                <w:woUserID w:val="1"/>
              </w:rPr>
              <w:t>FlyingRC® RM3100 SPI Module 罗盘模块</w:t>
            </w:r>
            <w:r>
              <w:rPr>
                <w:rFonts w:hint="eastAsia" w:ascii="宋体" w:hAnsi="宋体" w:cs="宋体"/>
                <w:b w:val="0"/>
                <w:kern w:val="2"/>
                <w:sz w:val="24"/>
                <w:szCs w:val="24"/>
                <w:lang w:val="en-US" w:eastAsia="zh" w:bidi="ar"/>
                <w:woUserID w:val="1"/>
              </w:rPr>
              <w:t xml:space="preserve">  </w:t>
            </w:r>
          </w:p>
          <w:p w14:paraId="27885A23">
            <w:pPr>
              <w:pStyle w:val="8"/>
              <w:keepNext w:val="0"/>
              <w:keepLines w:val="0"/>
              <w:widowControl/>
              <w:numPr>
                <w:ilvl w:val="0"/>
                <w:numId w:val="0"/>
              </w:numPr>
              <w:suppressLineNumbers w:val="0"/>
              <w:autoSpaceDE w:val="0"/>
              <w:autoSpaceDN/>
              <w:spacing w:before="0" w:beforeAutospacing="0" w:after="0" w:afterAutospacing="0" w:line="300" w:lineRule="auto"/>
              <w:ind w:left="420" w:leftChars="0" w:right="-15" w:rightChars="-7"/>
              <w:jc w:val="left"/>
              <w:rPr>
                <w:rFonts w:hint="eastAsia" w:ascii="宋体" w:hAnsi="宋体" w:eastAsia="宋体" w:cs="宋体"/>
                <w:b w:val="0"/>
                <w:kern w:val="2"/>
                <w:sz w:val="24"/>
                <w:szCs w:val="24"/>
                <w:woUserID w:val="1"/>
              </w:rPr>
            </w:pPr>
            <w:r>
              <w:rPr>
                <w:rFonts w:hint="default" w:ascii="宋体" w:hAnsi="宋体" w:eastAsia="宋体" w:cs="宋体"/>
                <w:sz w:val="24"/>
                <w:szCs w:val="24"/>
                <w:woUserID w:val="1"/>
              </w:rPr>
              <w:t>Ultra-high Resolution • Low Power • Industry Top Choice</w:t>
            </w:r>
            <w:r>
              <w:rPr>
                <w:rFonts w:hint="eastAsia" w:ascii="宋体" w:hAnsi="宋体" w:eastAsia="宋体" w:cs="宋体"/>
                <w:b w:val="0"/>
                <w:kern w:val="2"/>
                <w:sz w:val="24"/>
                <w:szCs w:val="24"/>
                <w:lang w:val="en-US" w:eastAsia="zh-CN" w:bidi="ar"/>
                <w:woUserID w:val="1"/>
              </w:rPr>
              <w:t xml:space="preserve"> </w:t>
            </w:r>
          </w:p>
          <w:p w14:paraId="54B82B29">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 </w:t>
            </w:r>
          </w:p>
          <w:p w14:paraId="61CE83F2">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b w:val="0"/>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default" w:ascii="Calibri" w:hAnsi="Calibri" w:eastAsia="宋体" w:cs="Arial"/>
                <w:kern w:val="2"/>
                <w:sz w:val="21"/>
                <w:szCs w:val="21"/>
                <w:lang w:val="en-US" w:eastAsia="zh-CN" w:bidi="ar"/>
                <w:woUserID w:val="1"/>
              </w:rPr>
              <w:fldChar w:fldCharType="begin"/>
            </w:r>
            <w:r>
              <w:rPr>
                <w:rFonts w:hint="default" w:ascii="Calibri" w:hAnsi="Calibri" w:eastAsia="宋体" w:cs="Arial"/>
                <w:kern w:val="2"/>
                <w:sz w:val="21"/>
                <w:szCs w:val="21"/>
                <w:lang w:val="en-US" w:eastAsia="zh-CN" w:bidi="ar"/>
                <w:woUserID w:val="1"/>
              </w:rPr>
              <w:instrText xml:space="preserve"> HYPERLINK "https://www.kdocs.cn/l/cdGuHvBVyndC" </w:instrText>
            </w:r>
            <w:r>
              <w:rPr>
                <w:rFonts w:hint="default" w:ascii="Calibri" w:hAnsi="Calibri" w:eastAsia="宋体" w:cs="Arial"/>
                <w:kern w:val="2"/>
                <w:sz w:val="21"/>
                <w:szCs w:val="21"/>
                <w:lang w:val="en-US" w:eastAsia="zh-CN" w:bidi="ar"/>
                <w:woUserID w:val="1"/>
              </w:rPr>
              <w:fldChar w:fldCharType="separate"/>
            </w:r>
            <w:r>
              <w:rPr>
                <w:rStyle w:val="12"/>
                <w:rFonts w:hint="eastAsia" w:ascii="宋体" w:hAnsi="宋体" w:eastAsia="宋体" w:cs="宋体"/>
                <w:kern w:val="2"/>
                <w:sz w:val="21"/>
                <w:szCs w:val="21"/>
                <w:woUserID w:val="1"/>
              </w:rPr>
              <w:t>https://www.kdocs.cn/l/cdGuHvBVyndC</w:t>
            </w:r>
            <w:r>
              <w:rPr>
                <w:rFonts w:hint="default" w:ascii="Calibri" w:hAnsi="Calibri" w:eastAsia="宋体" w:cs="Arial"/>
                <w:kern w:val="2"/>
                <w:sz w:val="21"/>
                <w:szCs w:val="21"/>
                <w:lang w:val="en-US" w:eastAsia="zh-CN" w:bidi="ar"/>
                <w:woUserID w:val="1"/>
              </w:rPr>
              <w:fldChar w:fldCharType="end"/>
            </w:r>
          </w:p>
          <w:p w14:paraId="3E3E4928">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p>
        </w:tc>
        <w:tc>
          <w:tcPr>
            <w:tcW w:w="3584" w:type="dxa"/>
            <w:gridSpan w:val="3"/>
            <w:tcBorders>
              <w:top w:val="nil"/>
              <w:left w:val="nil"/>
              <w:bottom w:val="nil"/>
              <w:right w:val="nil"/>
            </w:tcBorders>
            <w:vAlign w:val="center"/>
          </w:tcPr>
          <w:p w14:paraId="460E90E2">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eastAsia" w:ascii="Calibri" w:hAnsi="Calibri" w:eastAsia="宋体" w:cs="Arial"/>
                <w:kern w:val="2"/>
                <w:sz w:val="21"/>
                <w:szCs w:val="21"/>
                <w:lang w:eastAsia="zh"/>
                <w:woUserID w:val="1"/>
              </w:rPr>
              <w:drawing>
                <wp:inline distT="0" distB="0" distL="114300" distR="114300">
                  <wp:extent cx="1914525" cy="1857375"/>
                  <wp:effectExtent l="0" t="0" r="9525" b="9525"/>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spect="1"/>
                          </pic:cNvPicPr>
                        </pic:nvPicPr>
                        <pic:blipFill>
                          <a:blip r:embed="rId27"/>
                          <a:srcRect r="3828"/>
                          <a:stretch>
                            <a:fillRect/>
                          </a:stretch>
                        </pic:blipFill>
                        <pic:spPr>
                          <a:xfrm>
                            <a:off x="0" y="0"/>
                            <a:ext cx="1914525" cy="1857375"/>
                          </a:xfrm>
                          <a:prstGeom prst="rect">
                            <a:avLst/>
                          </a:prstGeom>
                        </pic:spPr>
                      </pic:pic>
                    </a:graphicData>
                  </a:graphic>
                </wp:inline>
              </w:drawing>
            </w:r>
          </w:p>
        </w:tc>
      </w:tr>
      <w:tr w14:paraId="58CED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5A1BD5B0">
            <w:pPr>
              <w:keepNext w:val="0"/>
              <w:keepLines w:val="0"/>
              <w:widowControl w:val="0"/>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10A 12S</w:t>
            </w:r>
            <w:r>
              <w:rPr>
                <w:rFonts w:hint="eastAsia" w:ascii="宋体" w:hAnsi="宋体" w:eastAsia="宋体" w:cs="宋体"/>
                <w:b w:val="0"/>
                <w:kern w:val="2"/>
                <w:sz w:val="24"/>
                <w:szCs w:val="24"/>
                <w:lang w:val="en-US" w:eastAsia="zh" w:bidi="ar"/>
                <w:woUserID w:val="1"/>
              </w:rPr>
              <w:t xml:space="preserve"> </w:t>
            </w:r>
            <w:r>
              <w:rPr>
                <w:rFonts w:hint="eastAsia" w:ascii="宋体" w:hAnsi="宋体" w:eastAsia="宋体" w:cs="宋体"/>
                <w:b w:val="0"/>
                <w:kern w:val="2"/>
                <w:sz w:val="24"/>
                <w:szCs w:val="24"/>
                <w:lang w:val="en-US" w:eastAsia="zh-CN" w:bidi="ar"/>
                <w:woUserID w:val="1"/>
              </w:rPr>
              <w:t>BEC</w:t>
            </w:r>
            <w:r>
              <w:rPr>
                <w:rFonts w:hint="eastAsia" w:ascii="宋体" w:hAnsi="宋体" w:eastAsia="宋体" w:cs="宋体"/>
                <w:b w:val="0"/>
                <w:kern w:val="2"/>
                <w:sz w:val="24"/>
                <w:szCs w:val="24"/>
                <w:lang w:val="en-US" w:eastAsia="zh" w:bidi="ar"/>
                <w:woUserID w:val="1"/>
              </w:rPr>
              <w:t xml:space="preserve"> Step-Down Module</w:t>
            </w:r>
          </w:p>
          <w:p w14:paraId="6271E912">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 xml:space="preserve">Wide voltage input, high power, compact size, multiple voltages available, 10A continuous output. </w:t>
            </w:r>
          </w:p>
          <w:p w14:paraId="09FC8CB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kern w:val="2"/>
                <w:sz w:val="24"/>
                <w:szCs w:val="24"/>
                <w:lang w:eastAsia="zh"/>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"https://kdocs.cn/l/clssNCKgNhLV"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https://kdocs.cn/l/clssNCKgNhLV</w:t>
            </w:r>
            <w:r>
              <w:rPr>
                <w:rFonts w:hint="eastAsia" w:ascii="宋体" w:hAnsi="宋体" w:eastAsia="宋体" w:cs="宋体"/>
                <w:b w:val="0"/>
                <w:kern w:val="2"/>
                <w:sz w:val="24"/>
                <w:szCs w:val="24"/>
                <w:lang w:val="en-US" w:eastAsia="zh"/>
                <w:woUserID w:val="1"/>
              </w:rPr>
              <w:fldChar w:fldCharType="end"/>
            </w:r>
          </w:p>
          <w:p w14:paraId="33E751D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737B4630">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59000" cy="1783080"/>
                  <wp:effectExtent l="0" t="0" r="12700" b="762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8"/>
                          <a:stretch>
                            <a:fillRect/>
                          </a:stretch>
                        </pic:blipFill>
                        <pic:spPr>
                          <a:xfrm>
                            <a:off x="0" y="0"/>
                            <a:ext cx="2159000" cy="1783080"/>
                          </a:xfrm>
                          <a:prstGeom prst="rect">
                            <a:avLst/>
                          </a:prstGeom>
                        </pic:spPr>
                      </pic:pic>
                    </a:graphicData>
                  </a:graphic>
                </wp:inline>
              </w:drawing>
            </w:r>
          </w:p>
        </w:tc>
      </w:tr>
      <w:tr w14:paraId="7C85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426C032D">
            <w:pPr>
              <w:pStyle w:val="2"/>
              <w:keepNext w:val="0"/>
              <w:keepLines w:val="0"/>
              <w:widowControl/>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bookmarkStart w:id="10" w:name="_Toc633974011"/>
            <w:bookmarkStart w:id="11" w:name="_Toc734492700"/>
            <w:bookmarkStart w:id="12" w:name="_Toc951668750"/>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5A BEC</w:t>
            </w:r>
            <w:r>
              <w:rPr>
                <w:rFonts w:hint="eastAsia" w:ascii="宋体" w:hAnsi="宋体" w:eastAsia="宋体" w:cs="宋体"/>
                <w:b w:val="0"/>
                <w:kern w:val="2"/>
                <w:sz w:val="24"/>
                <w:szCs w:val="24"/>
                <w:lang w:val="en-US" w:eastAsia="zh" w:bidi="ar"/>
                <w:woUserID w:val="1"/>
              </w:rPr>
              <w:t xml:space="preserve"> Step-Down Module</w:t>
            </w:r>
            <w:r>
              <w:rPr>
                <w:rFonts w:hint="eastAsia" w:ascii="宋体" w:hAnsi="宋体" w:cs="宋体"/>
                <w:b w:val="0"/>
                <w:kern w:val="2"/>
                <w:sz w:val="24"/>
                <w:szCs w:val="24"/>
                <w:lang w:val="en-US" w:eastAsia="zh" w:bidi="ar"/>
                <w:woUserID w:val="1"/>
              </w:rPr>
              <w:t xml:space="preserve">  </w:t>
            </w:r>
          </w:p>
          <w:bookmarkEnd w:id="10"/>
          <w:bookmarkEnd w:id="11"/>
          <w:bookmarkEnd w:id="12"/>
          <w:p w14:paraId="38FBEEA6">
            <w:pPr>
              <w:pStyle w:val="8"/>
              <w:keepNext w:val="0"/>
              <w:keepLines w:val="0"/>
              <w:widowControl/>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Ultra-small size, multiple voltages available, 5A continuous output.</w:t>
            </w:r>
          </w:p>
          <w:p w14:paraId="1BA4E4DA">
            <w:pPr>
              <w:pStyle w:val="8"/>
              <w:keepNext w:val="0"/>
              <w:keepLines w:val="0"/>
              <w:widowControl/>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cs="宋体"/>
                <w:b w:val="0"/>
                <w:kern w:val="2"/>
                <w:sz w:val="24"/>
                <w:szCs w:val="24"/>
                <w:lang w:val="en-US" w:eastAsia="zh"/>
                <w:woUserID w:val="1"/>
              </w:rPr>
              <w:fldChar w:fldCharType="begin"/>
            </w:r>
            <w:r>
              <w:rPr>
                <w:rFonts w:hint="eastAsia" w:cs="宋体"/>
                <w:b w:val="0"/>
                <w:kern w:val="2"/>
                <w:sz w:val="24"/>
                <w:szCs w:val="24"/>
                <w:lang w:val="en-US" w:eastAsia="zh"/>
                <w:woUserID w:val="1"/>
              </w:rPr>
              <w:instrText xml:space="preserve"> HYPERLINK "https://kdocs.cn/l/cb9VdNywqCKA" </w:instrText>
            </w:r>
            <w:r>
              <w:rPr>
                <w:rFonts w:hint="eastAsia" w:cs="宋体"/>
                <w:b w:val="0"/>
                <w:kern w:val="2"/>
                <w:sz w:val="24"/>
                <w:szCs w:val="24"/>
                <w:lang w:val="en-US" w:eastAsia="zh"/>
                <w:woUserID w:val="1"/>
              </w:rPr>
              <w:fldChar w:fldCharType="separate"/>
            </w:r>
            <w:r>
              <w:rPr>
                <w:rStyle w:val="12"/>
                <w:rFonts w:hint="eastAsia" w:cs="宋体"/>
                <w:b w:val="0"/>
                <w:kern w:val="2"/>
                <w:sz w:val="24"/>
                <w:szCs w:val="24"/>
                <w:lang w:val="en-US" w:eastAsia="zh"/>
                <w:woUserID w:val="1"/>
              </w:rPr>
              <w:t>https://kdocs.cn/l/cb9VdNywqCKA</w:t>
            </w:r>
            <w:r>
              <w:rPr>
                <w:rFonts w:hint="eastAsia" w:cs="宋体"/>
                <w:b w:val="0"/>
                <w:kern w:val="2"/>
                <w:sz w:val="24"/>
                <w:szCs w:val="24"/>
                <w:lang w:val="en-US" w:eastAsia="zh"/>
                <w:woUserID w:val="1"/>
              </w:rPr>
              <w:fldChar w:fldCharType="end"/>
            </w:r>
            <w:r>
              <w:rPr>
                <w:rFonts w:hint="eastAsia" w:cs="宋体"/>
                <w:b w:val="0"/>
                <w:kern w:val="2"/>
                <w:sz w:val="24"/>
                <w:szCs w:val="24"/>
                <w:lang w:val="en-US" w:eastAsia="zh"/>
                <w:woUserID w:val="1"/>
              </w:rPr>
              <w:t xml:space="preserve"> </w:t>
            </w:r>
          </w:p>
          <w:p w14:paraId="431A998E">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ascii="宋体" w:hAnsi="宋体" w:cs="宋体"/>
                <w:kern w:val="2"/>
                <w:sz w:val="24"/>
                <w:szCs w:val="24"/>
                <w:lang w:val="en-US" w:eastAsia="zh-CN"/>
                <w:woUserID w:val="1"/>
              </w:rPr>
            </w:pPr>
            <w:r>
              <w:rPr>
                <w:rFonts w:hint="eastAsia" w:ascii="宋体" w:hAnsi="宋体" w:cs="宋体"/>
                <w:kern w:val="2"/>
                <w:sz w:val="24"/>
                <w:szCs w:val="24"/>
                <w:lang w:eastAsia="zh"/>
                <w:woUserID w:val="1"/>
              </w:rPr>
              <w:t xml:space="preserve"> </w:t>
            </w:r>
          </w:p>
        </w:tc>
        <w:tc>
          <w:tcPr>
            <w:tcW w:w="3584" w:type="dxa"/>
            <w:gridSpan w:val="3"/>
            <w:tcBorders>
              <w:top w:val="nil"/>
              <w:left w:val="nil"/>
              <w:bottom w:val="nil"/>
              <w:right w:val="nil"/>
            </w:tcBorders>
            <w:vAlign w:val="center"/>
          </w:tcPr>
          <w:p w14:paraId="58278A77">
            <w:pPr>
              <w:keepNext w:val="0"/>
              <w:keepLines w:val="0"/>
              <w:widowControl w:val="0"/>
              <w:suppressLineNumbers w:val="0"/>
              <w:autoSpaceDE w:val="0"/>
              <w:autoSpaceDN/>
              <w:spacing w:before="0" w:beforeAutospacing="0" w:after="0" w:afterAutospacing="0" w:line="360" w:lineRule="auto"/>
              <w:ind w:left="0" w:right="-15" w:rightChars="-7"/>
              <w:jc w:val="left"/>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48205" cy="1318260"/>
                  <wp:effectExtent l="0" t="0" r="4445" b="1524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29"/>
                          <a:stretch>
                            <a:fillRect/>
                          </a:stretch>
                        </pic:blipFill>
                        <pic:spPr>
                          <a:xfrm>
                            <a:off x="0" y="0"/>
                            <a:ext cx="2148205" cy="1318260"/>
                          </a:xfrm>
                          <a:prstGeom prst="rect">
                            <a:avLst/>
                          </a:prstGeom>
                        </pic:spPr>
                      </pic:pic>
                    </a:graphicData>
                  </a:graphic>
                </wp:inline>
              </w:drawing>
            </w:r>
          </w:p>
        </w:tc>
      </w:tr>
      <w:tr w14:paraId="4523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477B366E">
            <w:pPr>
              <w:pStyle w:val="2"/>
              <w:keepNext w:val="0"/>
              <w:keepLines w:val="0"/>
              <w:widowControl/>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cs="宋体"/>
                <w:b w:val="0"/>
                <w:kern w:val="2"/>
                <w:sz w:val="24"/>
                <w:szCs w:val="24"/>
                <w:lang w:eastAsia="zh" w:bidi="ar"/>
                <w:woUserID w:val="1"/>
              </w:rPr>
              <w:t>FlyingRC®</w:t>
            </w:r>
            <w:r>
              <w:rPr>
                <w:rFonts w:hint="eastAsia" w:ascii="宋体" w:hAnsi="宋体" w:cs="宋体"/>
                <w:b w:val="0"/>
                <w:kern w:val="2"/>
                <w:sz w:val="24"/>
                <w:szCs w:val="24"/>
                <w:lang w:val="en-US" w:eastAsia="zh" w:bidi="ar"/>
                <w:woUserID w:val="1"/>
              </w:rPr>
              <w:t xml:space="preserve"> Mini BEC For DJI O4  </w:t>
            </w:r>
          </w:p>
          <w:p w14:paraId="7D14D0DC">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Easy wiring, ultra-small size, stable power supply.</w:t>
            </w:r>
          </w:p>
          <w:p w14:paraId="1CA99031">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default"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cs="宋体"/>
                <w:b w:val="0"/>
                <w:kern w:val="2"/>
                <w:sz w:val="24"/>
                <w:szCs w:val="24"/>
                <w:lang w:val="en-US" w:eastAsia="zh"/>
                <w:woUserID w:val="1"/>
              </w:rPr>
              <w:fldChar w:fldCharType="begin"/>
            </w:r>
            <w:r>
              <w:rPr>
                <w:rFonts w:hint="eastAsia" w:cs="宋体"/>
                <w:b w:val="0"/>
                <w:kern w:val="2"/>
                <w:sz w:val="24"/>
                <w:szCs w:val="24"/>
                <w:lang w:val="en-US" w:eastAsia="zh"/>
                <w:woUserID w:val="1"/>
              </w:rPr>
              <w:instrText xml:space="preserve"> HYPERLINK "https://kdocs.cn/l/cb9VdNywqCKA" </w:instrText>
            </w:r>
            <w:r>
              <w:rPr>
                <w:rFonts w:hint="eastAsia" w:cs="宋体"/>
                <w:b w:val="0"/>
                <w:kern w:val="2"/>
                <w:sz w:val="24"/>
                <w:szCs w:val="24"/>
                <w:lang w:val="en-US" w:eastAsia="zh"/>
                <w:woUserID w:val="1"/>
              </w:rPr>
              <w:fldChar w:fldCharType="separate"/>
            </w:r>
            <w:r>
              <w:rPr>
                <w:rStyle w:val="12"/>
                <w:rFonts w:hint="eastAsia" w:cs="宋体"/>
                <w:b w:val="0"/>
                <w:kern w:val="2"/>
                <w:sz w:val="24"/>
                <w:szCs w:val="24"/>
                <w:lang w:val="en-US" w:eastAsia="zh"/>
                <w:woUserID w:val="1"/>
              </w:rPr>
              <w:t>https://kdocs.cn/l/cb9VdNywqCKA</w:t>
            </w:r>
            <w:r>
              <w:rPr>
                <w:rFonts w:hint="eastAsia" w:cs="宋体"/>
                <w:b w:val="0"/>
                <w:kern w:val="2"/>
                <w:sz w:val="24"/>
                <w:szCs w:val="24"/>
                <w:lang w:val="en-US" w:eastAsia="zh"/>
                <w:woUserID w:val="1"/>
              </w:rPr>
              <w:fldChar w:fldCharType="end"/>
            </w:r>
            <w:r>
              <w:rPr>
                <w:rFonts w:hint="eastAsia" w:cs="宋体"/>
                <w:b w:val="0"/>
                <w:kern w:val="2"/>
                <w:sz w:val="24"/>
                <w:szCs w:val="24"/>
                <w:lang w:val="en-US" w:eastAsia="zh"/>
                <w:woUserID w:val="1"/>
              </w:rPr>
              <w:t xml:space="preserve"> </w:t>
            </w:r>
          </w:p>
          <w:p w14:paraId="171929FC">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eastAsia" w:ascii="宋体" w:hAnsi="宋体" w:cs="宋体"/>
                <w:kern w:val="2"/>
                <w:sz w:val="24"/>
                <w:szCs w:val="24"/>
                <w:lang w:eastAsia="zh"/>
                <w:woUserID w:val="1"/>
              </w:rPr>
            </w:pPr>
            <w:r>
              <w:rPr>
                <w:rFonts w:hint="eastAsia" w:ascii="宋体" w:hAnsi="宋体" w:cs="宋体"/>
                <w:kern w:val="2"/>
                <w:sz w:val="24"/>
                <w:szCs w:val="24"/>
                <w:lang w:eastAsia="zh"/>
                <w:woUserID w:val="1"/>
              </w:rPr>
              <w:t xml:space="preserve"> </w:t>
            </w:r>
          </w:p>
          <w:p w14:paraId="035EAED9">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ascii="宋体" w:hAnsi="宋体" w:cs="宋体"/>
                <w:kern w:val="2"/>
                <w:sz w:val="24"/>
                <w:szCs w:val="24"/>
                <w:lang w:val="en-US" w:eastAsia="zh-CN"/>
                <w:woUserID w:val="1"/>
              </w:rPr>
            </w:pPr>
          </w:p>
        </w:tc>
        <w:tc>
          <w:tcPr>
            <w:tcW w:w="3584" w:type="dxa"/>
            <w:gridSpan w:val="3"/>
            <w:tcBorders>
              <w:top w:val="nil"/>
              <w:left w:val="nil"/>
              <w:bottom w:val="nil"/>
              <w:right w:val="nil"/>
            </w:tcBorders>
            <w:vAlign w:val="center"/>
          </w:tcPr>
          <w:p w14:paraId="48530208">
            <w:pPr>
              <w:keepNext w:val="0"/>
              <w:keepLines w:val="0"/>
              <w:widowControl w:val="0"/>
              <w:suppressLineNumbers w:val="0"/>
              <w:autoSpaceDE w:val="0"/>
              <w:autoSpaceDN/>
              <w:spacing w:before="0" w:beforeAutospacing="0" w:after="0" w:afterAutospacing="0" w:line="360" w:lineRule="auto"/>
              <w:ind w:left="0" w:right="-15" w:rightChars="-7"/>
              <w:jc w:val="left"/>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348230" cy="176085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30"/>
                          <a:stretch>
                            <a:fillRect/>
                          </a:stretch>
                        </pic:blipFill>
                        <pic:spPr>
                          <a:xfrm>
                            <a:off x="0" y="0"/>
                            <a:ext cx="2348230" cy="1760855"/>
                          </a:xfrm>
                          <a:prstGeom prst="rect">
                            <a:avLst/>
                          </a:prstGeom>
                        </pic:spPr>
                      </pic:pic>
                    </a:graphicData>
                  </a:graphic>
                </wp:inline>
              </w:drawing>
            </w:r>
          </w:p>
        </w:tc>
      </w:tr>
      <w:tr w14:paraId="6E4A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2D91C2C2">
            <w:pPr>
              <w:pStyle w:val="2"/>
              <w:keepNext w:val="0"/>
              <w:keepLines w:val="0"/>
              <w:widowControl/>
              <w:numPr>
                <w:ilvl w:val="0"/>
                <w:numId w:val="2"/>
              </w:numPr>
              <w:suppressLineNumbers w:val="0"/>
              <w:autoSpaceDE w:val="0"/>
              <w:autoSpaceDN/>
              <w:spacing w:before="0" w:beforeAutospacing="0" w:after="0" w:afterAutospacing="0" w:line="360" w:lineRule="auto"/>
              <w:ind w:left="53" w:leftChars="25" w:right="-15" w:rightChars="-7" w:firstLine="0" w:firstLineChars="0"/>
              <w:jc w:val="left"/>
              <w:rPr>
                <w:rFonts w:hint="default" w:ascii="宋体" w:hAnsi="宋体" w:eastAsia="宋体" w:cs="宋体"/>
                <w:b w:val="0"/>
                <w:kern w:val="2"/>
                <w:sz w:val="24"/>
                <w:szCs w:val="24"/>
                <w:lang w:val="en-US" w:eastAsia="zh-CN" w:bidi="ar"/>
                <w:woUserID w:val="1"/>
              </w:rPr>
            </w:pPr>
            <w:r>
              <w:rPr>
                <w:rFonts w:hint="default" w:ascii="宋体" w:hAnsi="宋体" w:cs="宋体"/>
                <w:b w:val="0"/>
                <w:kern w:val="2"/>
                <w:sz w:val="24"/>
                <w:szCs w:val="24"/>
                <w:lang w:eastAsia="zh" w:bidi="ar"/>
                <w:woUserID w:val="1"/>
              </w:rPr>
              <w:t>FlyingRC®</w:t>
            </w:r>
            <w:r>
              <w:rPr>
                <w:rFonts w:hint="eastAsia" w:ascii="宋体" w:hAnsi="宋体" w:cs="宋体"/>
                <w:b w:val="0"/>
                <w:kern w:val="2"/>
                <w:sz w:val="24"/>
                <w:szCs w:val="24"/>
                <w:lang w:val="en-US" w:eastAsia="zh" w:bidi="ar"/>
                <w:woUserID w:val="1"/>
              </w:rPr>
              <w:t xml:space="preserve"> </w:t>
            </w:r>
            <w:r>
              <w:rPr>
                <w:rFonts w:hint="default" w:ascii="宋体" w:hAnsi="宋体" w:eastAsia="宋体" w:cs="宋体"/>
                <w:b w:val="0"/>
                <w:bCs w:val="0"/>
                <w:sz w:val="24"/>
                <w:szCs w:val="24"/>
                <w:woUserID w:val="1"/>
              </w:rPr>
              <w:t>CAN</w:t>
            </w:r>
            <w:r>
              <w:rPr>
                <w:rFonts w:hint="eastAsia" w:ascii="宋体" w:hAnsi="宋体" w:eastAsia="宋体" w:cs="宋体"/>
                <w:b w:val="0"/>
                <w:bCs w:val="0"/>
                <w:sz w:val="24"/>
                <w:szCs w:val="24"/>
                <w:lang w:eastAsia="zh"/>
                <w:woUserID w:val="1"/>
              </w:rPr>
              <w:t xml:space="preserve"> Bus Serial &amp; PWM Expansion Board</w:t>
            </w:r>
          </w:p>
          <w:p w14:paraId="0435F52B">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cs="宋体"/>
                <w:b w:val="0"/>
                <w:kern w:val="2"/>
                <w:sz w:val="24"/>
                <w:szCs w:val="24"/>
                <w:lang w:val="en-US" w:eastAsia="zh"/>
                <w:woUserID w:val="1"/>
              </w:rPr>
            </w:pPr>
            <w:r>
              <w:rPr>
                <w:rFonts w:hint="eastAsia" w:cs="宋体"/>
                <w:b w:val="0"/>
                <w:kern w:val="2"/>
                <w:sz w:val="24"/>
                <w:szCs w:val="24"/>
                <w:lang w:val="en-US" w:eastAsia="zh"/>
                <w:woUserID w:val="1"/>
              </w:rPr>
              <w:t>Long-distance transmission, high speed, excellent stability.</w:t>
            </w:r>
          </w:p>
          <w:p w14:paraId="581CD0F8">
            <w:pPr>
              <w:pStyle w:val="8"/>
              <w:keepNext w:val="0"/>
              <w:keepLines w:val="0"/>
              <w:widowControl/>
              <w:numPr>
                <w:ilvl w:val="0"/>
                <w:numId w:val="0"/>
              </w:numPr>
              <w:suppressLineNumbers w:val="0"/>
              <w:autoSpaceDE w:val="0"/>
              <w:autoSpaceDN/>
              <w:spacing w:before="0" w:beforeAutospacing="0" w:after="0" w:afterAutospacing="0" w:line="360" w:lineRule="auto"/>
              <w:ind w:left="0" w:leftChars="0" w:right="-15" w:rightChars="-7" w:firstLine="480" w:firstLineChars="200"/>
              <w:jc w:val="left"/>
              <w:rPr>
                <w:rFonts w:hint="eastAsia" w:cs="宋体"/>
                <w:b w:val="0"/>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cs="宋体"/>
                <w:b w:val="0"/>
                <w:kern w:val="2"/>
                <w:sz w:val="24"/>
                <w:szCs w:val="24"/>
                <w:lang w:val="en-US" w:eastAsia="zh"/>
                <w:woUserID w:val="1"/>
              </w:rPr>
              <w:fldChar w:fldCharType="begin"/>
            </w:r>
            <w:r>
              <w:rPr>
                <w:rFonts w:hint="eastAsia" w:cs="宋体"/>
                <w:b w:val="0"/>
                <w:kern w:val="2"/>
                <w:sz w:val="24"/>
                <w:szCs w:val="24"/>
                <w:lang w:val="en-US" w:eastAsia="zh"/>
                <w:woUserID w:val="1"/>
              </w:rPr>
              <w:instrText xml:space="preserve"> HYPERLINK "https://www.kdocs.cn/l/cmxRyBnU4BXj" </w:instrText>
            </w:r>
            <w:r>
              <w:rPr>
                <w:rFonts w:hint="eastAsia" w:cs="宋体"/>
                <w:b w:val="0"/>
                <w:kern w:val="2"/>
                <w:sz w:val="24"/>
                <w:szCs w:val="24"/>
                <w:lang w:val="en-US" w:eastAsia="zh"/>
                <w:woUserID w:val="1"/>
              </w:rPr>
              <w:fldChar w:fldCharType="separate"/>
            </w:r>
            <w:r>
              <w:rPr>
                <w:rStyle w:val="12"/>
                <w:rFonts w:hint="eastAsia" w:cs="宋体"/>
                <w:b w:val="0"/>
                <w:kern w:val="2"/>
                <w:sz w:val="24"/>
                <w:szCs w:val="24"/>
                <w:lang w:val="en-US" w:eastAsia="zh"/>
                <w:woUserID w:val="1"/>
              </w:rPr>
              <w:t>https://www.kdocs.cn/l/cmxRyBnU4BXj</w:t>
            </w:r>
            <w:r>
              <w:rPr>
                <w:rFonts w:hint="eastAsia" w:cs="宋体"/>
                <w:b w:val="0"/>
                <w:kern w:val="2"/>
                <w:sz w:val="24"/>
                <w:szCs w:val="24"/>
                <w:lang w:val="en-US" w:eastAsia="zh"/>
                <w:woUserID w:val="1"/>
              </w:rPr>
              <w:fldChar w:fldCharType="end"/>
            </w:r>
          </w:p>
          <w:p w14:paraId="28D3605F">
            <w:pPr>
              <w:keepNext w:val="0"/>
              <w:keepLines w:val="0"/>
              <w:widowControl w:val="0"/>
              <w:numPr>
                <w:ilvl w:val="0"/>
                <w:numId w:val="0"/>
              </w:numPr>
              <w:suppressLineNumbers w:val="0"/>
              <w:autoSpaceDE w:val="0"/>
              <w:autoSpaceDN/>
              <w:spacing w:before="0" w:beforeAutospacing="0" w:after="0" w:afterAutospacing="0" w:line="360" w:lineRule="auto"/>
              <w:ind w:left="473" w:leftChars="225" w:right="-15" w:rightChars="-7" w:firstLine="0" w:firstLineChars="0"/>
              <w:jc w:val="left"/>
              <w:rPr>
                <w:rFonts w:hint="default"/>
                <w:vertAlign w:val="baseline"/>
                <w:lang w:val="en-US" w:eastAsia="zh-CN"/>
                <w:woUserID w:val="1"/>
              </w:rPr>
            </w:pPr>
            <w:r>
              <w:rPr>
                <w:rFonts w:hint="eastAsia" w:ascii="宋体" w:hAnsi="宋体" w:eastAsia="宋体" w:cs="宋体"/>
                <w:b w:val="0"/>
                <w:kern w:val="2"/>
                <w:sz w:val="24"/>
                <w:szCs w:val="24"/>
                <w:lang w:val="en-US" w:eastAsia="zh"/>
                <w:woUserID w:val="1"/>
              </w:rPr>
              <w:t xml:space="preserve"> </w:t>
            </w:r>
            <w:r>
              <w:rPr>
                <w:rFonts w:hint="eastAsia" w:ascii="宋体" w:hAnsi="宋体" w:cs="宋体"/>
                <w:kern w:val="2"/>
                <w:sz w:val="24"/>
                <w:szCs w:val="24"/>
                <w:lang w:eastAsia="zh"/>
                <w:woUserID w:val="1"/>
              </w:rPr>
              <w:t xml:space="preserve"> </w:t>
            </w:r>
          </w:p>
        </w:tc>
        <w:tc>
          <w:tcPr>
            <w:tcW w:w="3584" w:type="dxa"/>
            <w:gridSpan w:val="3"/>
            <w:tcBorders>
              <w:top w:val="nil"/>
              <w:left w:val="nil"/>
              <w:bottom w:val="nil"/>
              <w:right w:val="nil"/>
            </w:tcBorders>
            <w:vAlign w:val="center"/>
          </w:tcPr>
          <w:p w14:paraId="1AA550E8">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171700" cy="217170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1"/>
                          <a:stretch>
                            <a:fillRect/>
                          </a:stretch>
                        </pic:blipFill>
                        <pic:spPr>
                          <a:xfrm>
                            <a:off x="0" y="0"/>
                            <a:ext cx="2171700" cy="2171700"/>
                          </a:xfrm>
                          <a:prstGeom prst="rect">
                            <a:avLst/>
                          </a:prstGeom>
                        </pic:spPr>
                      </pic:pic>
                    </a:graphicData>
                  </a:graphic>
                </wp:inline>
              </w:drawing>
            </w:r>
          </w:p>
        </w:tc>
      </w:tr>
      <w:tr w14:paraId="119A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4D354693">
            <w:pPr>
              <w:pStyle w:val="2"/>
              <w:keepNext w:val="0"/>
              <w:keepLines w:val="0"/>
              <w:widowControl/>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bookmarkStart w:id="13" w:name="_Toc1845265186"/>
            <w:bookmarkStart w:id="14" w:name="_Toc1081692548"/>
            <w:bookmarkStart w:id="15" w:name="_Toc1500534179"/>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AM3</w:t>
            </w:r>
            <w:r>
              <w:rPr>
                <w:rFonts w:hint="eastAsia" w:ascii="宋体" w:hAnsi="宋体" w:eastAsia="宋体" w:cs="宋体"/>
                <w:b w:val="0"/>
                <w:kern w:val="2"/>
                <w:sz w:val="24"/>
                <w:szCs w:val="24"/>
                <w:lang w:val="en-US" w:eastAsia="zh" w:bidi="ar"/>
                <w:woUserID w:val="1"/>
              </w:rPr>
              <w:t xml:space="preserve"> </w:t>
            </w:r>
            <w:r>
              <w:rPr>
                <w:rFonts w:hint="eastAsia" w:ascii="宋体" w:hAnsi="宋体" w:eastAsia="宋体" w:cs="宋体"/>
                <w:b w:val="0"/>
                <w:kern w:val="2"/>
                <w:sz w:val="24"/>
                <w:szCs w:val="24"/>
                <w:lang w:val="en-US" w:eastAsia="zh-CN" w:bidi="ar"/>
                <w:woUserID w:val="1"/>
              </w:rPr>
              <w:t>2</w:t>
            </w:r>
            <w:bookmarkEnd w:id="13"/>
            <w:bookmarkEnd w:id="14"/>
            <w:bookmarkEnd w:id="15"/>
            <w:r>
              <w:rPr>
                <w:rFonts w:hint="eastAsia" w:ascii="宋体" w:hAnsi="宋体" w:eastAsia="宋体" w:cs="宋体"/>
                <w:b w:val="0"/>
                <w:kern w:val="2"/>
                <w:sz w:val="24"/>
                <w:szCs w:val="24"/>
                <w:lang w:val="en-US" w:eastAsia="zh" w:bidi="ar"/>
                <w:woUserID w:val="1"/>
              </w:rPr>
              <w:t>ESC Programmer</w:t>
            </w:r>
          </w:p>
          <w:p w14:paraId="48EF6A21">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bookmarkStart w:id="16" w:name="_Toc1598250576"/>
            <w:bookmarkStart w:id="17" w:name="_Toc1137231261"/>
            <w:bookmarkStart w:id="18" w:name="_Toc138773931"/>
            <w:r>
              <w:rPr>
                <w:rFonts w:hint="eastAsia" w:ascii="宋体" w:hAnsi="宋体" w:cs="宋体"/>
                <w:kern w:val="2"/>
                <w:sz w:val="24"/>
                <w:szCs w:val="24"/>
                <w:lang w:val="en-US" w:eastAsia="zh"/>
                <w:woUserID w:val="1"/>
              </w:rPr>
              <w:t>Supports BL, BL32, AM32. Simple and easy to use.</w:t>
            </w:r>
          </w:p>
          <w:p w14:paraId="28108728">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eastAsia="宋体" w:cs="宋体"/>
                <w:b w:val="0"/>
                <w:kern w:val="2"/>
                <w:sz w:val="24"/>
                <w:szCs w:val="24"/>
                <w:lang w:val="en-US" w:eastAsia="zh-CN"/>
                <w:woUserID w:val="1"/>
              </w:rPr>
              <w:t>：</w:t>
            </w:r>
            <w:r>
              <w:rPr>
                <w:rFonts w:hint="eastAsia" w:ascii="宋体" w:hAnsi="宋体" w:eastAsia="宋体" w:cs="宋体"/>
                <w:b w:val="0"/>
                <w:kern w:val="2"/>
                <w:sz w:val="24"/>
                <w:szCs w:val="24"/>
                <w:lang w:val="en-US" w:eastAsia="zh"/>
                <w:woUserID w:val="1"/>
              </w:rPr>
              <w:fldChar w:fldCharType="begin"/>
            </w:r>
            <w:r>
              <w:rPr>
                <w:rFonts w:hint="eastAsia" w:ascii="宋体" w:hAnsi="宋体" w:eastAsia="宋体" w:cs="宋体"/>
                <w:b w:val="0"/>
                <w:kern w:val="2"/>
                <w:sz w:val="24"/>
                <w:szCs w:val="24"/>
                <w:lang w:val="en-US" w:eastAsia="zh"/>
                <w:woUserID w:val="1"/>
              </w:rPr>
              <w:instrText xml:space="preserve"> HYPERLINK "https://kdocs.cn/l/cogBSEBe67mE" </w:instrText>
            </w:r>
            <w:r>
              <w:rPr>
                <w:rFonts w:hint="eastAsia" w:ascii="宋体" w:hAnsi="宋体" w:eastAsia="宋体" w:cs="宋体"/>
                <w:b w:val="0"/>
                <w:kern w:val="2"/>
                <w:sz w:val="24"/>
                <w:szCs w:val="24"/>
                <w:lang w:val="en-US" w:eastAsia="zh"/>
                <w:woUserID w:val="1"/>
              </w:rPr>
              <w:fldChar w:fldCharType="separate"/>
            </w:r>
            <w:r>
              <w:rPr>
                <w:rStyle w:val="12"/>
                <w:rFonts w:hint="eastAsia" w:ascii="宋体" w:hAnsi="宋体" w:eastAsia="宋体" w:cs="宋体"/>
                <w:b w:val="0"/>
                <w:kern w:val="2"/>
                <w:sz w:val="24"/>
                <w:szCs w:val="24"/>
                <w:lang w:val="en-US" w:eastAsia="zh"/>
                <w:woUserID w:val="1"/>
              </w:rPr>
              <w:t>https://kdocs.cn/l/cogBSEBe67mE</w:t>
            </w:r>
            <w:r>
              <w:rPr>
                <w:rFonts w:hint="eastAsia" w:ascii="宋体" w:hAnsi="宋体" w:eastAsia="宋体" w:cs="宋体"/>
                <w:b w:val="0"/>
                <w:kern w:val="2"/>
                <w:sz w:val="24"/>
                <w:szCs w:val="24"/>
                <w:lang w:val="en-US" w:eastAsia="zh"/>
                <w:woUserID w:val="1"/>
              </w:rPr>
              <w:fldChar w:fldCharType="end"/>
            </w:r>
          </w:p>
          <w:bookmarkEnd w:id="16"/>
          <w:bookmarkEnd w:id="17"/>
          <w:bookmarkEnd w:id="18"/>
          <w:p w14:paraId="33D9316E">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1C1114EB">
            <w:pPr>
              <w:keepNext w:val="0"/>
              <w:keepLines w:val="0"/>
              <w:widowControl w:val="0"/>
              <w:suppressLineNumbers w:val="0"/>
              <w:autoSpaceDE w:val="0"/>
              <w:autoSpaceDN/>
              <w:spacing w:before="0" w:beforeAutospacing="0" w:after="0" w:afterAutospacing="0" w:line="360" w:lineRule="auto"/>
              <w:ind w:left="0" w:right="-15" w:rightChars="-7"/>
              <w:jc w:val="center"/>
              <w:rPr>
                <w:rFonts w:hint="default" w:eastAsia="宋体"/>
                <w:vertAlign w:val="baseline"/>
                <w:lang w:eastAsia="zh"/>
                <w:woUserID w:val="1"/>
              </w:rPr>
            </w:pPr>
            <w:r>
              <w:rPr>
                <w:rFonts w:hint="default" w:eastAsia="宋体"/>
                <w:vertAlign w:val="baseline"/>
                <w:lang w:eastAsia="zh"/>
                <w:woUserID w:val="1"/>
              </w:rPr>
              <w:drawing>
                <wp:inline distT="0" distB="0" distL="114300" distR="114300">
                  <wp:extent cx="2194560" cy="2194560"/>
                  <wp:effectExtent l="0" t="0" r="15240" b="1524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pic:cNvPicPr>
                            <a:picLocks noChangeAspect="1"/>
                          </pic:cNvPicPr>
                        </pic:nvPicPr>
                        <pic:blipFill>
                          <a:blip r:embed="rId32"/>
                          <a:stretch>
                            <a:fillRect/>
                          </a:stretch>
                        </pic:blipFill>
                        <pic:spPr>
                          <a:xfrm>
                            <a:off x="0" y="0"/>
                            <a:ext cx="2194560" cy="2194560"/>
                          </a:xfrm>
                          <a:prstGeom prst="rect">
                            <a:avLst/>
                          </a:prstGeom>
                        </pic:spPr>
                      </pic:pic>
                    </a:graphicData>
                  </a:graphic>
                </wp:inline>
              </w:drawing>
            </w:r>
          </w:p>
        </w:tc>
      </w:tr>
      <w:tr w14:paraId="111A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4C79E132">
            <w:pPr>
              <w:pStyle w:val="2"/>
              <w:keepNext w:val="0"/>
              <w:keepLines w:val="0"/>
              <w:widowControl/>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bookmarkStart w:id="19" w:name="_Toc1938954952"/>
            <w:bookmarkStart w:id="20" w:name="_Toc1164452091"/>
            <w:bookmarkStart w:id="21" w:name="_Toc1844249716"/>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bookmarkEnd w:id="19"/>
            <w:bookmarkEnd w:id="20"/>
            <w:bookmarkEnd w:id="21"/>
            <w:r>
              <w:rPr>
                <w:rFonts w:hint="eastAsia" w:ascii="宋体" w:hAnsi="宋体" w:cs="宋体"/>
                <w:b w:val="0"/>
                <w:kern w:val="2"/>
                <w:sz w:val="24"/>
                <w:szCs w:val="24"/>
                <w:lang w:val="en-US" w:eastAsia="zh" w:bidi="ar"/>
                <w:woUserID w:val="1"/>
              </w:rPr>
              <w:t>Digital Airspeed Sensor without Pitot Tube</w:t>
            </w:r>
          </w:p>
          <w:p w14:paraId="1633A323">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bookmarkStart w:id="22" w:name="_Toc714143700"/>
            <w:bookmarkStart w:id="23" w:name="_Toc508522144"/>
            <w:bookmarkStart w:id="24" w:name="_Toc773642984"/>
            <w:r>
              <w:rPr>
                <w:rFonts w:hint="eastAsia" w:ascii="宋体" w:hAnsi="宋体" w:cs="宋体"/>
                <w:kern w:val="2"/>
                <w:sz w:val="24"/>
                <w:szCs w:val="24"/>
                <w:lang w:val="en-US" w:eastAsia="zh"/>
                <w:woUserID w:val="1"/>
              </w:rPr>
              <w:t xml:space="preserve">Integrated design, smallest on the market. MS4525D protocol, I2C interface. </w:t>
            </w:r>
          </w:p>
          <w:p w14:paraId="31B219EF">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"https://www.kdocs.cn/l/clPvEEEcJgCC"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https://www.kdocs.cn/l/clPvEEEcJgCC</w:t>
            </w:r>
            <w:r>
              <w:rPr>
                <w:rFonts w:hint="eastAsia" w:ascii="宋体" w:hAnsi="宋体" w:cs="宋体"/>
                <w:kern w:val="2"/>
                <w:sz w:val="24"/>
                <w:szCs w:val="24"/>
                <w:lang w:val="en-US" w:eastAsia="zh"/>
                <w:woUserID w:val="1"/>
              </w:rPr>
              <w:fldChar w:fldCharType="end"/>
            </w:r>
          </w:p>
          <w:p w14:paraId="20675B80">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p>
          <w:bookmarkEnd w:id="22"/>
          <w:bookmarkEnd w:id="23"/>
          <w:bookmarkEnd w:id="24"/>
          <w:p w14:paraId="339CFB50">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24E80A03">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94560" cy="2194560"/>
                  <wp:effectExtent l="0" t="0" r="15240" b="1524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33"/>
                          <a:stretch>
                            <a:fillRect/>
                          </a:stretch>
                        </pic:blipFill>
                        <pic:spPr>
                          <a:xfrm>
                            <a:off x="0" y="0"/>
                            <a:ext cx="2194560" cy="2194560"/>
                          </a:xfrm>
                          <a:prstGeom prst="rect">
                            <a:avLst/>
                          </a:prstGeom>
                        </pic:spPr>
                      </pic:pic>
                    </a:graphicData>
                  </a:graphic>
                </wp:inline>
              </w:drawing>
            </w:r>
          </w:p>
        </w:tc>
      </w:tr>
      <w:tr w14:paraId="718A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3"/>
          <w:wBefore w:w="5" w:type="dxa"/>
          <w:wAfter w:w="242" w:type="dxa"/>
        </w:trPr>
        <w:tc>
          <w:tcPr>
            <w:tcW w:w="6608" w:type="dxa"/>
            <w:gridSpan w:val="6"/>
            <w:tcBorders>
              <w:top w:val="nil"/>
              <w:left w:val="nil"/>
              <w:bottom w:val="nil"/>
              <w:right w:val="nil"/>
            </w:tcBorders>
            <w:vAlign w:val="center"/>
          </w:tcPr>
          <w:p w14:paraId="2412302B">
            <w:pPr>
              <w:pStyle w:val="2"/>
              <w:keepNext w:val="0"/>
              <w:keepLines w:val="0"/>
              <w:widowControl/>
              <w:numPr>
                <w:ilvl w:val="0"/>
                <w:numId w:val="2"/>
              </w:numPr>
              <w:suppressLineNumbers w:val="0"/>
              <w:autoSpaceDE w:val="0"/>
              <w:autoSpaceDN/>
              <w:spacing w:before="0" w:beforeAutospacing="0" w:after="0" w:afterAutospacing="0" w:line="360" w:lineRule="auto"/>
              <w:ind w:left="0" w:leftChars="0" w:right="-15" w:rightChars="-7" w:firstLine="0" w:firstLineChars="0"/>
              <w:jc w:val="left"/>
              <w:rPr>
                <w:rFonts w:hint="eastAsia" w:ascii="宋体" w:hAnsi="宋体" w:eastAsia="宋体" w:cs="宋体"/>
                <w:b w:val="0"/>
                <w:kern w:val="2"/>
                <w:sz w:val="24"/>
                <w:szCs w:val="24"/>
                <w:lang w:val="en-US" w:eastAsia="zh" w:bidi="ar"/>
                <w:woUserID w:val="1"/>
              </w:rPr>
            </w:pPr>
            <w:r>
              <w:rPr>
                <w:rFonts w:hint="default" w:ascii="宋体" w:hAnsi="宋体" w:eastAsia="宋体" w:cs="宋体"/>
                <w:b w:val="0"/>
                <w:kern w:val="2"/>
                <w:sz w:val="24"/>
                <w:szCs w:val="24"/>
                <w:lang w:eastAsia="zh-CN" w:bidi="ar"/>
                <w:woUserID w:val="1"/>
              </w:rPr>
              <w:t>FlyingRC®</w:t>
            </w:r>
            <w:r>
              <w:rPr>
                <w:rFonts w:hint="eastAsia" w:ascii="宋体" w:hAnsi="宋体" w:eastAsia="宋体" w:cs="宋体"/>
                <w:b w:val="0"/>
                <w:kern w:val="2"/>
                <w:sz w:val="24"/>
                <w:szCs w:val="24"/>
                <w:lang w:val="en-US" w:eastAsia="zh-CN" w:bidi="ar"/>
                <w:woUserID w:val="1"/>
              </w:rPr>
              <w:t xml:space="preserve"> </w:t>
            </w:r>
            <w:r>
              <w:rPr>
                <w:rFonts w:hint="eastAsia" w:ascii="宋体" w:hAnsi="宋体" w:eastAsia="宋体" w:cs="宋体"/>
                <w:b w:val="0"/>
                <w:kern w:val="2"/>
                <w:sz w:val="24"/>
                <w:szCs w:val="24"/>
                <w:lang w:val="en-US" w:eastAsia="zh" w:bidi="ar"/>
                <w:woUserID w:val="1"/>
              </w:rPr>
              <w:t>U-Blox M10 GPS</w:t>
            </w:r>
          </w:p>
          <w:p w14:paraId="41C29537">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
                <w:woUserID w:val="1"/>
              </w:rPr>
            </w:pPr>
            <w:r>
              <w:rPr>
                <w:rFonts w:hint="eastAsia" w:ascii="宋体" w:hAnsi="宋体" w:cs="宋体"/>
                <w:kern w:val="2"/>
                <w:sz w:val="24"/>
                <w:szCs w:val="24"/>
                <w:lang w:val="en-US" w:eastAsia="zh"/>
                <w:woUserID w:val="1"/>
              </w:rPr>
              <w:t>Compatible with all open-source flight controllers.</w:t>
            </w:r>
          </w:p>
          <w:p w14:paraId="2F98D18F">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eastAsia" w:ascii="宋体" w:hAnsi="宋体" w:cs="宋体"/>
                <w:kern w:val="2"/>
                <w:sz w:val="24"/>
                <w:szCs w:val="24"/>
                <w:lang w:val="en-US" w:eastAsia="zh-CN"/>
                <w:woUserID w:val="1"/>
              </w:rPr>
            </w:pPr>
            <w:r>
              <w:rPr>
                <w:rFonts w:hint="eastAsia" w:ascii="宋体" w:hAnsi="宋体" w:cs="宋体"/>
                <w:kern w:val="2"/>
                <w:sz w:val="24"/>
                <w:szCs w:val="24"/>
                <w:lang w:val="en-US" w:eastAsia="zh"/>
                <w:woUserID w:val="1"/>
              </w:rPr>
              <w:t>Manual</w:t>
            </w:r>
            <w:r>
              <w:rPr>
                <w:rFonts w:hint="eastAsia" w:ascii="宋体" w:hAnsi="宋体" w:cs="宋体"/>
                <w:kern w:val="2"/>
                <w:sz w:val="24"/>
                <w:szCs w:val="24"/>
                <w:lang w:val="en-US" w:eastAsia="zh-CN"/>
                <w:woUserID w:val="1"/>
              </w:rPr>
              <w:t>：</w:t>
            </w:r>
            <w:r>
              <w:rPr>
                <w:rFonts w:hint="eastAsia" w:ascii="宋体" w:hAnsi="宋体" w:cs="宋体"/>
                <w:kern w:val="2"/>
                <w:sz w:val="24"/>
                <w:szCs w:val="24"/>
                <w:lang w:val="en-US" w:eastAsia="zh"/>
                <w:woUserID w:val="1"/>
              </w:rPr>
              <w:fldChar w:fldCharType="begin"/>
            </w:r>
            <w:r>
              <w:rPr>
                <w:rFonts w:hint="eastAsia" w:ascii="宋体" w:hAnsi="宋体" w:cs="宋体"/>
                <w:kern w:val="2"/>
                <w:sz w:val="24"/>
                <w:szCs w:val="24"/>
                <w:lang w:val="en-US" w:eastAsia="zh"/>
                <w:woUserID w:val="1"/>
              </w:rPr>
              <w:instrText xml:space="preserve"> HYPERLINK "https://www.kdocs.cn/l/cdSYQrzx74O8" </w:instrText>
            </w:r>
            <w:r>
              <w:rPr>
                <w:rFonts w:hint="eastAsia" w:ascii="宋体" w:hAnsi="宋体" w:cs="宋体"/>
                <w:kern w:val="2"/>
                <w:sz w:val="24"/>
                <w:szCs w:val="24"/>
                <w:lang w:val="en-US" w:eastAsia="zh"/>
                <w:woUserID w:val="1"/>
              </w:rPr>
              <w:fldChar w:fldCharType="separate"/>
            </w:r>
            <w:r>
              <w:rPr>
                <w:rStyle w:val="12"/>
                <w:rFonts w:hint="eastAsia" w:ascii="宋体" w:hAnsi="宋体" w:cs="宋体"/>
                <w:kern w:val="2"/>
                <w:sz w:val="24"/>
                <w:szCs w:val="24"/>
                <w:lang w:val="en-US" w:eastAsia="zh"/>
                <w:woUserID w:val="1"/>
              </w:rPr>
              <w:t>https://www.kdocs.cn/l/cdSYQrzx74O8</w:t>
            </w:r>
            <w:r>
              <w:rPr>
                <w:rFonts w:hint="eastAsia" w:ascii="宋体" w:hAnsi="宋体" w:cs="宋体"/>
                <w:kern w:val="2"/>
                <w:sz w:val="24"/>
                <w:szCs w:val="24"/>
                <w:lang w:val="en-US" w:eastAsia="zh"/>
                <w:woUserID w:val="1"/>
              </w:rPr>
              <w:fldChar w:fldCharType="end"/>
            </w:r>
          </w:p>
          <w:p w14:paraId="192793AD">
            <w:pPr>
              <w:keepNext w:val="0"/>
              <w:keepLines w:val="0"/>
              <w:widowControl w:val="0"/>
              <w:numPr>
                <w:ilvl w:val="0"/>
                <w:numId w:val="0"/>
              </w:numPr>
              <w:suppressLineNumbers w:val="0"/>
              <w:autoSpaceDE w:val="0"/>
              <w:autoSpaceDN/>
              <w:spacing w:before="0" w:beforeAutospacing="0" w:after="0" w:afterAutospacing="0" w:line="360" w:lineRule="auto"/>
              <w:ind w:left="525" w:leftChars="250" w:right="-15" w:rightChars="-7" w:firstLine="0" w:firstLineChars="0"/>
              <w:jc w:val="left"/>
              <w:rPr>
                <w:rFonts w:hint="default"/>
                <w:vertAlign w:val="baseline"/>
                <w:lang w:val="en-US" w:eastAsia="zh-CN"/>
                <w:woUserID w:val="1"/>
              </w:rPr>
            </w:pPr>
            <w:r>
              <w:rPr>
                <w:rFonts w:hint="eastAsia" w:ascii="宋体" w:hAnsi="宋体" w:cs="宋体"/>
                <w:kern w:val="2"/>
                <w:sz w:val="24"/>
                <w:szCs w:val="24"/>
                <w:lang w:val="en-US" w:eastAsia="zh"/>
                <w:woUserID w:val="1"/>
              </w:rPr>
              <w:t xml:space="preserve">  </w:t>
            </w:r>
          </w:p>
        </w:tc>
        <w:tc>
          <w:tcPr>
            <w:tcW w:w="3584" w:type="dxa"/>
            <w:gridSpan w:val="3"/>
            <w:tcBorders>
              <w:top w:val="nil"/>
              <w:left w:val="nil"/>
              <w:bottom w:val="nil"/>
              <w:right w:val="nil"/>
            </w:tcBorders>
            <w:vAlign w:val="center"/>
          </w:tcPr>
          <w:p w14:paraId="641A71E7">
            <w:pPr>
              <w:keepNext w:val="0"/>
              <w:keepLines w:val="0"/>
              <w:widowControl w:val="0"/>
              <w:suppressLineNumbers w:val="0"/>
              <w:autoSpaceDE w:val="0"/>
              <w:autoSpaceDN/>
              <w:spacing w:before="0" w:beforeAutospacing="0" w:after="0" w:afterAutospacing="0" w:line="360" w:lineRule="auto"/>
              <w:ind w:left="0" w:right="-15" w:rightChars="-7"/>
              <w:jc w:val="center"/>
              <w:rPr>
                <w:rFonts w:hint="eastAsia" w:eastAsia="宋体"/>
                <w:vertAlign w:val="baseline"/>
                <w:lang w:val="en-US" w:eastAsia="zh"/>
                <w:woUserID w:val="1"/>
              </w:rPr>
            </w:pPr>
            <w:r>
              <w:rPr>
                <w:rFonts w:hint="eastAsia" w:eastAsia="宋体"/>
                <w:vertAlign w:val="baseline"/>
                <w:lang w:val="en-US" w:eastAsia="zh"/>
                <w:woUserID w:val="1"/>
              </w:rPr>
              <w:drawing>
                <wp:inline distT="0" distB="0" distL="114300" distR="114300">
                  <wp:extent cx="2194560" cy="2194560"/>
                  <wp:effectExtent l="0" t="0" r="15240" b="1524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34"/>
                          <a:stretch>
                            <a:fillRect/>
                          </a:stretch>
                        </pic:blipFill>
                        <pic:spPr>
                          <a:xfrm>
                            <a:off x="0" y="0"/>
                            <a:ext cx="2194560" cy="2194560"/>
                          </a:xfrm>
                          <a:prstGeom prst="rect">
                            <a:avLst/>
                          </a:prstGeom>
                        </pic:spPr>
                      </pic:pic>
                    </a:graphicData>
                  </a:graphic>
                </wp:inline>
              </w:drawing>
            </w:r>
          </w:p>
        </w:tc>
      </w:tr>
    </w:tbl>
    <w:p w14:paraId="237FFE54">
      <w:pPr>
        <w:keepNext w:val="0"/>
        <w:keepLines w:val="0"/>
        <w:widowControl w:val="0"/>
        <w:suppressLineNumbers w:val="0"/>
        <w:autoSpaceDE w:val="0"/>
        <w:autoSpaceDN/>
        <w:spacing w:before="0" w:beforeAutospacing="0" w:after="0" w:afterAutospacing="0" w:line="360" w:lineRule="auto"/>
        <w:ind w:left="0" w:right="0" w:firstLine="420" w:firstLineChars="200"/>
        <w:jc w:val="both"/>
        <w:rPr>
          <w:rFonts w:hint="eastAsia" w:eastAsiaTheme="minorEastAsia"/>
          <w:lang w:eastAsia="zh"/>
          <w:woUserID w:val="1"/>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思源黑体 CN VF">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AA257">
    <w:pPr>
      <w:pStyle w:val="4"/>
      <w:rPr>
        <w:woUserID w:val="1"/>
      </w:rPr>
    </w:pPr>
    <w:r>
      <w:rPr>
        <w:sz w:val="18"/>
        <w:woUserID w:val="1"/>
      </w:rPr>
      <mc:AlternateContent>
        <mc:Choice Requires="wps">
          <w:drawing>
            <wp:anchor distT="0" distB="0" distL="114300" distR="114300" simplePos="0" relativeHeight="251659264" behindDoc="0" locked="0" layoutInCell="1" allowOverlap="1">
              <wp:simplePos x="0" y="0"/>
              <wp:positionH relativeFrom="margin">
                <wp:posOffset>2727325</wp:posOffset>
              </wp:positionH>
              <wp:positionV relativeFrom="paragraph">
                <wp:posOffset>152400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BF10F">
                          <w:pPr>
                            <w:pStyle w:val="4"/>
                            <w:rPr>
                              <w:rFonts w:hint="eastAsia" w:eastAsiaTheme="minorEastAsia"/>
                              <w:lang w:eastAsia="zh"/>
                            </w:rPr>
                          </w:pPr>
                          <w:r>
                            <w:rPr>
                              <w:rFonts w:hint="eastAsia"/>
                              <w:lang w:eastAsia="zh"/>
                            </w:rPr>
                            <w:fldChar w:fldCharType="begin"/>
                          </w:r>
                          <w:r>
                            <w:rPr>
                              <w:rFonts w:hint="eastAsia"/>
                              <w:lang w:eastAsia="zh"/>
                            </w:rPr>
                            <w:instrText xml:space="preserve"> PAGE  \* MERGEFORMAT </w:instrText>
                          </w:r>
                          <w:r>
                            <w:rPr>
                              <w:rFonts w:hint="eastAsia"/>
                              <w:lang w:eastAsia="zh"/>
                            </w:rPr>
                            <w:fldChar w:fldCharType="separate"/>
                          </w:r>
                          <w:r>
                            <w:rPr>
                              <w:rFonts w:hint="eastAsia"/>
                              <w:lang w:eastAsia="zh"/>
                            </w:rPr>
                            <w:t>1</w:t>
                          </w:r>
                          <w:r>
                            <w:rPr>
                              <w:rFonts w:hint="eastAsia"/>
                              <w:lang w:eastAsia="zh"/>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4.75pt;margin-top:12pt;height:144pt;width:144pt;mso-position-horizontal-relative:margin;mso-wrap-style:none;z-index:251659264;mso-width-relative:page;mso-height-relative:page;" filled="f" stroked="f" coordsize="21600,21600" o:gfxdata="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2C2WjXAAAACgEAAA8AAAAAAAAAAQAgAAAAIgAAAGRycy9kb3ducmV2Lnht&#10;bFBLAQIUABQAAAAIAIdO4kBHPmyVMwIAAGMEAAAOAAAAAAAAAAEAIAAAACYBAABkcnMvZTJvRG9j&#10;LnhtbFBLBQYAAAAABgAGAFkBAADLBQAAAAA=&#10;">
              <v:fill on="f" focussize="0,0"/>
              <v:stroke on="f" weight="0.5pt"/>
              <v:imagedata o:title=""/>
              <o:lock v:ext="edit" aspectratio="f"/>
              <v:textbox inset="0mm,0mm,0mm,0mm" style="mso-fit-shape-to-text:t;">
                <w:txbxContent>
                  <w:p w14:paraId="538BF10F">
                    <w:pPr>
                      <w:pStyle w:val="4"/>
                      <w:rPr>
                        <w:rFonts w:hint="eastAsia" w:eastAsiaTheme="minorEastAsia"/>
                        <w:lang w:eastAsia="zh"/>
                      </w:rPr>
                    </w:pPr>
                    <w:r>
                      <w:rPr>
                        <w:rFonts w:hint="eastAsia"/>
                        <w:lang w:eastAsia="zh"/>
                      </w:rPr>
                      <w:fldChar w:fldCharType="begin"/>
                    </w:r>
                    <w:r>
                      <w:rPr>
                        <w:rFonts w:hint="eastAsia"/>
                        <w:lang w:eastAsia="zh"/>
                      </w:rPr>
                      <w:instrText xml:space="preserve"> PAGE  \* MERGEFORMAT </w:instrText>
                    </w:r>
                    <w:r>
                      <w:rPr>
                        <w:rFonts w:hint="eastAsia"/>
                        <w:lang w:eastAsia="zh"/>
                      </w:rPr>
                      <w:fldChar w:fldCharType="separate"/>
                    </w:r>
                    <w:r>
                      <w:rPr>
                        <w:rFonts w:hint="eastAsia"/>
                        <w:lang w:eastAsia="zh"/>
                      </w:rPr>
                      <w:t>1</w:t>
                    </w:r>
                    <w:r>
                      <w:rPr>
                        <w:rFonts w:hint="eastAsia"/>
                        <w:lang w:eastAsia="zh"/>
                      </w:rPr>
                      <w:fldChar w:fldCharType="end"/>
                    </w:r>
                  </w:p>
                </w:txbxContent>
              </v:textbox>
            </v:shape>
          </w:pict>
        </mc:Fallback>
      </mc:AlternateContent>
    </w:r>
    <w:r>
      <w:rPr>
        <w:sz w:val="18"/>
        <w:woUserID w:val="1"/>
      </w:rPr>
      <mc:AlternateContent>
        <mc:Choice Requires="wps">
          <w:drawing>
            <wp:anchor distT="0" distB="0" distL="114300" distR="114300" simplePos="0" relativeHeight="251660288" behindDoc="0" locked="0" layoutInCell="1" allowOverlap="1">
              <wp:simplePos x="0" y="0"/>
              <wp:positionH relativeFrom="margin">
                <wp:posOffset>2722880</wp:posOffset>
              </wp:positionH>
              <wp:positionV relativeFrom="paragraph">
                <wp:posOffset>152400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A756F">
                          <w:pPr>
                            <w:pStyle w:val="4"/>
                            <w:rPr>
                              <w:rFonts w:hint="eastAsia" w:eastAsia="宋体"/>
                              <w:lang w:eastAsia="zh"/>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4.4pt;margin-top:12pt;height:144pt;width:144pt;mso-position-horizontal-relative:margin;mso-wrap-style:none;z-index:251660288;mso-width-relative:page;mso-height-relative:page;" filled="f" stroked="f" coordsize="21600,21600" o:gfxdata="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z82Ei1wAAAAoBAAAPAAAAAAAAAAEAIAAAACIAAABkcnMvZG93bnJldi54bWxQ&#10;SwECFAAUAAAACACHTuJAvfPWhDECAABjBAAADgAAAAAAAAABACAAAAAmAQAAZHJzL2Uyb0RvYy54&#10;bWxQSwUGAAAAAAYABgBZAQAAyQUAAAAA&#10;">
              <v:fill on="f" focussize="0,0"/>
              <v:stroke on="f" weight="0.5pt"/>
              <v:imagedata o:title=""/>
              <o:lock v:ext="edit" aspectratio="f"/>
              <v:textbox inset="0mm,0mm,0mm,0mm" style="mso-fit-shape-to-text:t;">
                <w:txbxContent>
                  <w:p w14:paraId="686A756F">
                    <w:pPr>
                      <w:pStyle w:val="4"/>
                      <w:rPr>
                        <w:rFonts w:hint="eastAsia" w:eastAsia="宋体"/>
                        <w:lang w:eastAsia="zh"/>
                      </w:rPr>
                    </w:pPr>
                  </w:p>
                </w:txbxContent>
              </v:textbox>
            </v:shape>
          </w:pict>
        </mc:Fallback>
      </mc:AlternateContent>
    </w:r>
    <w:r>
      <w:rPr>
        <w:rFonts w:hint="default"/>
        <w:woUserID w:val="1"/>
      </w:rPr>
      <w:drawing>
        <wp:inline distT="0" distB="0" distL="114300" distR="114300">
          <wp:extent cx="610235" cy="632460"/>
          <wp:effectExtent l="0" t="0" r="18415" b="1524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1"/>
                  <a:stretch>
                    <a:fillRect/>
                  </a:stretch>
                </pic:blipFill>
                <pic:spPr>
                  <a:xfrm>
                    <a:off x="0" y="0"/>
                    <a:ext cx="610235" cy="632460"/>
                  </a:xfrm>
                  <a:prstGeom prst="rect">
                    <a:avLst/>
                  </a:prstGeom>
                </pic:spPr>
              </pic:pic>
            </a:graphicData>
          </a:graphic>
        </wp:inline>
      </w:drawing>
    </w:r>
    <w:r>
      <w:rPr>
        <w:rFonts w:hint="eastAsia"/>
        <w:lang w:eastAsia="zh"/>
        <w:woUserID w:val="1"/>
      </w:rPr>
      <w:t xml:space="preserve">官方QQ客户交流群   </w:t>
    </w:r>
    <w:r>
      <w:rPr>
        <w:rFonts w:hint="default"/>
        <w:lang w:eastAsia="zh"/>
        <w:woUserID w:val="1"/>
      </w:rPr>
      <w:t>FlyingRC®</w:t>
    </w:r>
    <w:r>
      <w:rPr>
        <w:rFonts w:hint="eastAsia"/>
        <w:lang w:eastAsia="zh"/>
        <w:woUserID w:val="1"/>
      </w:rPr>
      <w:t>地址：</w:t>
    </w:r>
    <w:r>
      <w:rPr>
        <w:rFonts w:hint="eastAsia"/>
        <w:lang w:val="en-US" w:eastAsia="zh-CN"/>
        <w:woUserID w:val="1"/>
      </w:rPr>
      <w:t>上海市闵行区竹园路559号必翔科技园9栋1002A</w:t>
    </w:r>
  </w:p>
  <w:p w14:paraId="3E0983F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28CE">
    <w:pPr>
      <w:keepNext w:val="0"/>
      <w:keepLines w:val="0"/>
      <w:widowControl w:val="0"/>
      <w:suppressLineNumbers w:val="0"/>
      <w:spacing w:before="0" w:beforeAutospacing="0" w:after="0" w:afterAutospacing="0"/>
      <w:ind w:left="0" w:right="0"/>
      <w:jc w:val="both"/>
    </w:pPr>
    <w:r>
      <w:rPr>
        <w:rFonts w:hint="eastAsia" w:ascii="Calibri" w:hAnsi="Calibri" w:eastAsia="宋体" w:cs="Times New Roman"/>
        <w:kern w:val="2"/>
        <w:sz w:val="21"/>
        <w:szCs w:val="21"/>
        <w:lang w:val="en-US" w:eastAsia="zh-CN" w:bidi="ar"/>
      </w:rPr>
      <w:drawing>
        <wp:inline distT="0" distB="0" distL="114300" distR="114300">
          <wp:extent cx="1524000" cy="581025"/>
          <wp:effectExtent l="0" t="0" r="0" b="95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1"/>
                  <a:stretch>
                    <a:fillRect/>
                  </a:stretch>
                </pic:blipFill>
                <pic:spPr>
                  <a:xfrm>
                    <a:off x="0" y="0"/>
                    <a:ext cx="1524000" cy="581025"/>
                  </a:xfrm>
                  <a:prstGeom prst="rect">
                    <a:avLst/>
                  </a:prstGeom>
                </pic:spPr>
              </pic:pic>
            </a:graphicData>
          </a:graphic>
        </wp:inline>
      </w:drawing>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源自上海和新加坡，力争成为独特设计和卓越的代名词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CC878"/>
    <w:multiLevelType w:val="multilevel"/>
    <w:tmpl w:val="17ECC878"/>
    <w:lvl w:ilvl="0" w:tentative="0">
      <w:start w:val="1"/>
      <w:numFmt w:val="chineseCounting"/>
      <w:pStyle w:val="2"/>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3"/>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3FEA54B3"/>
    <w:multiLevelType w:val="singleLevel"/>
    <w:tmpl w:val="3FEA54B3"/>
    <w:lvl w:ilvl="0" w:tentative="0">
      <w:start w:val="1"/>
      <w:numFmt w:val="decimalEnclosedCircleChinese"/>
      <w:suff w:val="nothing"/>
      <w:lvlText w:val="%1　"/>
      <w:lvlJc w:val="left"/>
      <w:pPr>
        <w:ind w:left="0" w:leftChars="0" w:firstLine="400" w:firstLineChars="0"/>
      </w:pPr>
      <w:rPr>
        <w:rFonts w:hint="eastAsia"/>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OGE4MTA1YTA0NzY2Njk4MzhiZWQ4ZTQxMDNjZmQifQ=="/>
  </w:docVars>
  <w:rsids>
    <w:rsidRoot w:val="03B40E35"/>
    <w:rsid w:val="03B40E35"/>
    <w:rsid w:val="1777273A"/>
    <w:rsid w:val="17BFBE38"/>
    <w:rsid w:val="1FB99BB3"/>
    <w:rsid w:val="1FDFF13A"/>
    <w:rsid w:val="33FF6E9B"/>
    <w:rsid w:val="35EF5BBF"/>
    <w:rsid w:val="37785000"/>
    <w:rsid w:val="37BF624E"/>
    <w:rsid w:val="39AF638D"/>
    <w:rsid w:val="3A7FD3FD"/>
    <w:rsid w:val="3A9579B6"/>
    <w:rsid w:val="3BEFAA4D"/>
    <w:rsid w:val="3DAF30DE"/>
    <w:rsid w:val="3ECE4D21"/>
    <w:rsid w:val="3F5EEC8F"/>
    <w:rsid w:val="3F9C1D03"/>
    <w:rsid w:val="3FAF9BF4"/>
    <w:rsid w:val="3FFD9273"/>
    <w:rsid w:val="3FFEB9D6"/>
    <w:rsid w:val="3FFFF021"/>
    <w:rsid w:val="423B129A"/>
    <w:rsid w:val="47EF87DA"/>
    <w:rsid w:val="4D871613"/>
    <w:rsid w:val="4FEFE15F"/>
    <w:rsid w:val="4FFF0E70"/>
    <w:rsid w:val="538D970F"/>
    <w:rsid w:val="567B5B1A"/>
    <w:rsid w:val="577D9F41"/>
    <w:rsid w:val="58C56124"/>
    <w:rsid w:val="58F91100"/>
    <w:rsid w:val="59E67703"/>
    <w:rsid w:val="59FB9BAD"/>
    <w:rsid w:val="5BFF65CC"/>
    <w:rsid w:val="5D77F7A3"/>
    <w:rsid w:val="5DDDEB53"/>
    <w:rsid w:val="5EBFADA1"/>
    <w:rsid w:val="5EEF0AC1"/>
    <w:rsid w:val="5F7F0930"/>
    <w:rsid w:val="5FFF306C"/>
    <w:rsid w:val="61DF95C1"/>
    <w:rsid w:val="637730D0"/>
    <w:rsid w:val="63F61E2A"/>
    <w:rsid w:val="65EF0592"/>
    <w:rsid w:val="6717CE57"/>
    <w:rsid w:val="67BB6C25"/>
    <w:rsid w:val="67BF6EF8"/>
    <w:rsid w:val="67F41ACF"/>
    <w:rsid w:val="67F92D91"/>
    <w:rsid w:val="6B6FA218"/>
    <w:rsid w:val="6BDFE761"/>
    <w:rsid w:val="6DAFD9DF"/>
    <w:rsid w:val="6E47227F"/>
    <w:rsid w:val="6E590C37"/>
    <w:rsid w:val="6E96B1C3"/>
    <w:rsid w:val="6F371117"/>
    <w:rsid w:val="6F7DD47C"/>
    <w:rsid w:val="6FB38F02"/>
    <w:rsid w:val="6FF12B63"/>
    <w:rsid w:val="6FF8BC0E"/>
    <w:rsid w:val="71B40959"/>
    <w:rsid w:val="72FF2148"/>
    <w:rsid w:val="72FFC0D5"/>
    <w:rsid w:val="7337E1F2"/>
    <w:rsid w:val="73D7CBB1"/>
    <w:rsid w:val="73D7E574"/>
    <w:rsid w:val="761F7EE2"/>
    <w:rsid w:val="7672ED86"/>
    <w:rsid w:val="76B21F8E"/>
    <w:rsid w:val="76DAE29D"/>
    <w:rsid w:val="76FD8726"/>
    <w:rsid w:val="7744E4B4"/>
    <w:rsid w:val="77F57471"/>
    <w:rsid w:val="79FBCEBC"/>
    <w:rsid w:val="7B7F1AAC"/>
    <w:rsid w:val="7B7F7AB5"/>
    <w:rsid w:val="7BD75EC1"/>
    <w:rsid w:val="7BDE7A87"/>
    <w:rsid w:val="7BDF0A43"/>
    <w:rsid w:val="7C6C8B0F"/>
    <w:rsid w:val="7CE5A437"/>
    <w:rsid w:val="7D6B5AEA"/>
    <w:rsid w:val="7D87A2D5"/>
    <w:rsid w:val="7DFDCEC3"/>
    <w:rsid w:val="7E6EA094"/>
    <w:rsid w:val="7E7340CE"/>
    <w:rsid w:val="7EFED3BD"/>
    <w:rsid w:val="7EFF571C"/>
    <w:rsid w:val="7EFFAF63"/>
    <w:rsid w:val="7F4339FA"/>
    <w:rsid w:val="7F6BBE84"/>
    <w:rsid w:val="7F6F8FF1"/>
    <w:rsid w:val="7FA69B45"/>
    <w:rsid w:val="7FB4A8BF"/>
    <w:rsid w:val="7FC807B5"/>
    <w:rsid w:val="7FE6A5CF"/>
    <w:rsid w:val="7FE70F66"/>
    <w:rsid w:val="7FE73483"/>
    <w:rsid w:val="7FECC0F0"/>
    <w:rsid w:val="7FF7950B"/>
    <w:rsid w:val="7FF9C1FF"/>
    <w:rsid w:val="7FFBB7A5"/>
    <w:rsid w:val="9E9FF79A"/>
    <w:rsid w:val="9FFF6941"/>
    <w:rsid w:val="A3788251"/>
    <w:rsid w:val="A4B1E257"/>
    <w:rsid w:val="A5BDA1D3"/>
    <w:rsid w:val="A6F7D6DA"/>
    <w:rsid w:val="A77FA6EC"/>
    <w:rsid w:val="ABFE1562"/>
    <w:rsid w:val="AFCDF2A7"/>
    <w:rsid w:val="AFFED49D"/>
    <w:rsid w:val="B29F4628"/>
    <w:rsid w:val="B57D98FA"/>
    <w:rsid w:val="B5FA25EE"/>
    <w:rsid w:val="B7E333AC"/>
    <w:rsid w:val="BB7FB7C5"/>
    <w:rsid w:val="BCBFE544"/>
    <w:rsid w:val="BDAF35FE"/>
    <w:rsid w:val="BDF6AB0C"/>
    <w:rsid w:val="BDFF5976"/>
    <w:rsid w:val="BEFE3C53"/>
    <w:rsid w:val="BEFF9C71"/>
    <w:rsid w:val="BF1C3AE9"/>
    <w:rsid w:val="BF6EBDC4"/>
    <w:rsid w:val="BFB7F56B"/>
    <w:rsid w:val="BFDF7753"/>
    <w:rsid w:val="BFFB2C96"/>
    <w:rsid w:val="C7BF03CE"/>
    <w:rsid w:val="CB6FCEC4"/>
    <w:rsid w:val="CFFAC51A"/>
    <w:rsid w:val="D4ED21A9"/>
    <w:rsid w:val="D5FFE913"/>
    <w:rsid w:val="D7DE2EFB"/>
    <w:rsid w:val="DA67F336"/>
    <w:rsid w:val="DB7FC6B6"/>
    <w:rsid w:val="DBFF0A30"/>
    <w:rsid w:val="DECEEC85"/>
    <w:rsid w:val="DEFDB1C7"/>
    <w:rsid w:val="DF477357"/>
    <w:rsid w:val="DFDF562B"/>
    <w:rsid w:val="DFF444A0"/>
    <w:rsid w:val="DFFBF30B"/>
    <w:rsid w:val="E0BCF09E"/>
    <w:rsid w:val="E3BBAFD2"/>
    <w:rsid w:val="E79341C0"/>
    <w:rsid w:val="E7AF98FC"/>
    <w:rsid w:val="E9FB2117"/>
    <w:rsid w:val="EBD7438D"/>
    <w:rsid w:val="EE6B685A"/>
    <w:rsid w:val="EF7AD955"/>
    <w:rsid w:val="EFF78B92"/>
    <w:rsid w:val="EFFD0A46"/>
    <w:rsid w:val="EFFDFA01"/>
    <w:rsid w:val="EFFF5D41"/>
    <w:rsid w:val="F07E17A4"/>
    <w:rsid w:val="F25F5AFA"/>
    <w:rsid w:val="F33A0F91"/>
    <w:rsid w:val="F35E4331"/>
    <w:rsid w:val="F3F9B7CF"/>
    <w:rsid w:val="F65AC01D"/>
    <w:rsid w:val="F67F4B65"/>
    <w:rsid w:val="F6973DD5"/>
    <w:rsid w:val="F6F4DC4B"/>
    <w:rsid w:val="F7779232"/>
    <w:rsid w:val="F7EF65E9"/>
    <w:rsid w:val="F969B252"/>
    <w:rsid w:val="F9F90204"/>
    <w:rsid w:val="FAEB3A5D"/>
    <w:rsid w:val="FAFFE9E1"/>
    <w:rsid w:val="FB68B20D"/>
    <w:rsid w:val="FB7E1D62"/>
    <w:rsid w:val="FBBFE88B"/>
    <w:rsid w:val="FBE74B72"/>
    <w:rsid w:val="FBFF1663"/>
    <w:rsid w:val="FBFFFC1F"/>
    <w:rsid w:val="FCBE213F"/>
    <w:rsid w:val="FCF704C2"/>
    <w:rsid w:val="FDCBCAC1"/>
    <w:rsid w:val="FDCBCED7"/>
    <w:rsid w:val="FDD7F511"/>
    <w:rsid w:val="FDE81C50"/>
    <w:rsid w:val="FDF398ED"/>
    <w:rsid w:val="FE8DC3BE"/>
    <w:rsid w:val="FF77E8AC"/>
    <w:rsid w:val="FF9D4CA0"/>
    <w:rsid w:val="FFAF0950"/>
    <w:rsid w:val="FFBAC7A3"/>
    <w:rsid w:val="FFBFDB2F"/>
    <w:rsid w:val="FFE7C54C"/>
    <w:rsid w:val="FFE7FEBB"/>
    <w:rsid w:val="FFEE0DB2"/>
    <w:rsid w:val="FFEEB5B6"/>
    <w:rsid w:val="FFFC41B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numPr>
        <w:ilvl w:val="3"/>
        <w:numId w:val="1"/>
      </w:numPr>
      <w:spacing w:before="280" w:beforeLines="0" w:beforeAutospacing="0" w:after="290" w:afterLines="0" w:afterAutospacing="0" w:line="372" w:lineRule="auto"/>
      <w:ind w:firstLine="402"/>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4"/>
    <w:basedOn w:val="1"/>
    <w:next w:val="1"/>
    <w:uiPriority w:val="0"/>
    <w:pPr>
      <w:ind w:left="1260" w:leftChars="600"/>
    </w:pPr>
  </w:style>
  <w:style w:type="paragraph" w:styleId="8">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10">
    <w:name w:val="Table Grid"/>
    <w:basedOn w:val="9"/>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2">
    <w:name w:val="Hyperlink"/>
    <w:basedOn w:val="11"/>
    <w:qFormat/>
    <w:uiPriority w:val="0"/>
    <w:rPr>
      <w:color w:val="0000FF"/>
      <w:u w:val="single"/>
    </w:rPr>
  </w:style>
  <w:style w:type="character" w:customStyle="1" w:styleId="13">
    <w:name w:val="10"/>
    <w:basedOn w:val="11"/>
    <w:qFormat/>
    <w:uiPriority w:val="0"/>
    <w:rPr>
      <w:rFonts w:hint="default" w:ascii="Times New Roman" w:hAnsi="Times New Roman" w:cs="Times New Roman"/>
    </w:rPr>
  </w:style>
  <w:style w:type="character" w:customStyle="1" w:styleId="14">
    <w:name w:val="15"/>
    <w:basedOn w:val="11"/>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jpe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header" Target="header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3631</Words>
  <Characters>7643</Characters>
  <Lines>1</Lines>
  <Paragraphs>1</Paragraphs>
  <TotalTime>0</TotalTime>
  <ScaleCrop>false</ScaleCrop>
  <LinksUpToDate>false</LinksUpToDate>
  <CharactersWithSpaces>8091</CharactersWithSpaces>
  <Application>WPS Office WWO_wpscloud_20260508175737-a9385e8bc7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2025-07-03T03:42:00Z</dcterms:created>
  <dc:creator>lyhenry</dc:creator>
  <cp:lastModifiedBy>lyhenry</cp:lastModifiedBy>
  <dcterms:modified xsi:type="dcterms:W3CDTF">2026-05-18T15:34:45Z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2052-12.9.0.26427</vt:lpwstr>
  </property>
  <property fmtid="{D5CDD505-2E9C-101B-9397-08002B2CF9AE}" pid="3" name="ICV">
    <vt:lpwstr>933E02EDE0AEEA0D15C10A6A3664B851_43</vt:lpwstr>
  </property>
  <property fmtid="{D5CDD505-2E9C-101B-9397-08002B2CF9AE}" pid="4" name="KSOTemplateDocerSaveRecord">
    <vt:lpwstr>eyJoZGlkIjoiNGZjYjhhMWFhYWQ3NTkyNDBkYzE3NjUyYzUyNWM0OTIiLCJ1c2VySWQiOiIxMjYwNDM5NzI5In0=</vt:lpwstr>
  </property>
</Properties>
</file>